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1A0B7" w14:textId="70B0446B" w:rsidR="00D708CD" w:rsidRPr="00D708CD" w:rsidRDefault="00D708CD" w:rsidP="00D708CD">
      <w:pPr>
        <w:autoSpaceDE w:val="0"/>
        <w:autoSpaceDN w:val="0"/>
        <w:adjustRightInd w:val="0"/>
        <w:rPr>
          <w:rFonts w:ascii="Calibri" w:eastAsia="HelveticaNeueLTPro-Bd" w:hAnsi="Calibri" w:cs="Calibri"/>
          <w:b/>
        </w:rPr>
      </w:pPr>
      <w:bookmarkStart w:id="0" w:name="_GoBack"/>
      <w:bookmarkEnd w:id="0"/>
      <w:r>
        <w:rPr>
          <w:rFonts w:ascii="Calibri" w:eastAsia="HelveticaNeueLTPro-Bd" w:hAnsi="Calibri" w:cs="Calibri"/>
          <w:b/>
        </w:rPr>
        <w:t>Wymagania edukacyjne z</w:t>
      </w:r>
      <w:r w:rsidRPr="00D708CD">
        <w:rPr>
          <w:rFonts w:ascii="Calibri" w:eastAsia="HelveticaNeueLTPro-Bd" w:hAnsi="Calibri" w:cs="Calibri"/>
          <w:b/>
        </w:rPr>
        <w:t xml:space="preserve"> biologii – 1 klasa szkoły ponadpodstawowej, </w:t>
      </w:r>
    </w:p>
    <w:p w14:paraId="03FF0717" w14:textId="45AB493E" w:rsidR="00FC3C40" w:rsidRDefault="00D708CD" w:rsidP="00FC3C40">
      <w:pPr>
        <w:rPr>
          <w:rFonts w:ascii="Calibri" w:eastAsia="HelveticaNeueLTPro-Bd" w:hAnsi="Calibri" w:cs="Calibri"/>
          <w:b/>
        </w:rPr>
      </w:pPr>
      <w:r w:rsidRPr="00D708CD">
        <w:rPr>
          <w:rFonts w:ascii="Calibri" w:eastAsia="HelveticaNeueLTPro-Bd" w:hAnsi="Calibri" w:cs="Calibri"/>
          <w:b/>
        </w:rPr>
        <w:t>zakres rozszerzony, od 1 września 2024 r.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936"/>
        <w:gridCol w:w="2111"/>
        <w:gridCol w:w="2167"/>
        <w:gridCol w:w="2214"/>
        <w:gridCol w:w="2260"/>
        <w:gridCol w:w="2180"/>
        <w:gridCol w:w="2126"/>
      </w:tblGrid>
      <w:tr w:rsidR="00A63569" w:rsidRPr="00435F53" w14:paraId="704E7659" w14:textId="77777777" w:rsidTr="00A63569">
        <w:trPr>
          <w:trHeight w:val="324"/>
        </w:trPr>
        <w:tc>
          <w:tcPr>
            <w:tcW w:w="936" w:type="dxa"/>
            <w:vMerge w:val="restart"/>
          </w:tcPr>
          <w:p w14:paraId="69BFB21B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7A209659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Nr lekcji</w:t>
            </w:r>
          </w:p>
        </w:tc>
        <w:tc>
          <w:tcPr>
            <w:tcW w:w="2111" w:type="dxa"/>
            <w:vMerge w:val="restart"/>
          </w:tcPr>
          <w:p w14:paraId="4F34BB6F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350768C4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Temat</w:t>
            </w:r>
          </w:p>
        </w:tc>
        <w:tc>
          <w:tcPr>
            <w:tcW w:w="10947" w:type="dxa"/>
            <w:gridSpan w:val="5"/>
          </w:tcPr>
          <w:p w14:paraId="784B0011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Poziom wymagań</w:t>
            </w:r>
          </w:p>
        </w:tc>
      </w:tr>
      <w:tr w:rsidR="00A63569" w:rsidRPr="00435F53" w14:paraId="2E1349D1" w14:textId="77777777" w:rsidTr="00A63569">
        <w:trPr>
          <w:trHeight w:val="264"/>
        </w:trPr>
        <w:tc>
          <w:tcPr>
            <w:tcW w:w="936" w:type="dxa"/>
            <w:vMerge/>
          </w:tcPr>
          <w:p w14:paraId="0D1F1D03" w14:textId="77777777" w:rsidR="00A63569" w:rsidRPr="00254BF2" w:rsidRDefault="00A63569" w:rsidP="008806C8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7DA8A61F" w14:textId="77777777" w:rsidR="00A63569" w:rsidRPr="00254BF2" w:rsidRDefault="00A63569" w:rsidP="008806C8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67" w:type="dxa"/>
          </w:tcPr>
          <w:p w14:paraId="49F9EFA4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ocena dopuszczająca</w:t>
            </w:r>
          </w:p>
        </w:tc>
        <w:tc>
          <w:tcPr>
            <w:tcW w:w="2214" w:type="dxa"/>
          </w:tcPr>
          <w:p w14:paraId="146B5480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ocena dostateczna</w:t>
            </w:r>
          </w:p>
        </w:tc>
        <w:tc>
          <w:tcPr>
            <w:tcW w:w="2260" w:type="dxa"/>
          </w:tcPr>
          <w:p w14:paraId="749577E1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ocena dobra</w:t>
            </w:r>
          </w:p>
        </w:tc>
        <w:tc>
          <w:tcPr>
            <w:tcW w:w="2180" w:type="dxa"/>
          </w:tcPr>
          <w:p w14:paraId="2524FA96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ocena bardzo dobra</w:t>
            </w:r>
          </w:p>
        </w:tc>
        <w:tc>
          <w:tcPr>
            <w:tcW w:w="2126" w:type="dxa"/>
          </w:tcPr>
          <w:p w14:paraId="16AE0C1C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ocena celująca</w:t>
            </w:r>
          </w:p>
        </w:tc>
      </w:tr>
      <w:tr w:rsidR="00A63569" w:rsidRPr="00435F53" w14:paraId="73CEF5C9" w14:textId="77777777" w:rsidTr="00A63569">
        <w:trPr>
          <w:trHeight w:val="264"/>
        </w:trPr>
        <w:tc>
          <w:tcPr>
            <w:tcW w:w="936" w:type="dxa"/>
            <w:vMerge/>
          </w:tcPr>
          <w:p w14:paraId="3503A0E2" w14:textId="77777777" w:rsidR="00A63569" w:rsidRPr="00254BF2" w:rsidRDefault="00A63569" w:rsidP="008806C8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673FBC4A" w14:textId="77777777" w:rsidR="00A63569" w:rsidRPr="00254BF2" w:rsidRDefault="00A63569" w:rsidP="008806C8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67" w:type="dxa"/>
          </w:tcPr>
          <w:p w14:paraId="132759F2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Uczeń:</w:t>
            </w:r>
          </w:p>
        </w:tc>
        <w:tc>
          <w:tcPr>
            <w:tcW w:w="2214" w:type="dxa"/>
          </w:tcPr>
          <w:p w14:paraId="67B26471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Uczeń:</w:t>
            </w:r>
          </w:p>
        </w:tc>
        <w:tc>
          <w:tcPr>
            <w:tcW w:w="2260" w:type="dxa"/>
          </w:tcPr>
          <w:p w14:paraId="41C4207D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Uczeń:</w:t>
            </w:r>
          </w:p>
        </w:tc>
        <w:tc>
          <w:tcPr>
            <w:tcW w:w="2180" w:type="dxa"/>
          </w:tcPr>
          <w:p w14:paraId="1C1F224B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Uczeń:</w:t>
            </w:r>
          </w:p>
        </w:tc>
        <w:tc>
          <w:tcPr>
            <w:tcW w:w="2126" w:type="dxa"/>
          </w:tcPr>
          <w:p w14:paraId="71736AA3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Uczeń:</w:t>
            </w:r>
          </w:p>
        </w:tc>
      </w:tr>
      <w:tr w:rsidR="00FC3C40" w:rsidRPr="00435F53" w14:paraId="5F46AFAA" w14:textId="77777777" w:rsidTr="008806C8">
        <w:tc>
          <w:tcPr>
            <w:tcW w:w="13994" w:type="dxa"/>
            <w:gridSpan w:val="7"/>
          </w:tcPr>
          <w:p w14:paraId="65B8028C" w14:textId="2BA05C58" w:rsidR="00FC3C40" w:rsidRPr="00435F53" w:rsidRDefault="00A75295" w:rsidP="008B18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Rozdział 1</w:t>
            </w:r>
            <w:r w:rsidR="00FC3C40" w:rsidRPr="00435F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Badania </w:t>
            </w:r>
            <w:r w:rsidR="008B18B9" w:rsidRPr="00435F53">
              <w:rPr>
                <w:rFonts w:asciiTheme="minorHAnsi" w:hAnsiTheme="minorHAnsi" w:cstheme="minorHAnsi"/>
                <w:b/>
                <w:sz w:val="20"/>
                <w:szCs w:val="20"/>
              </w:rPr>
              <w:t>biologiczne</w:t>
            </w:r>
          </w:p>
        </w:tc>
      </w:tr>
      <w:tr w:rsidR="00F6750F" w:rsidRPr="00435F53" w14:paraId="1F2C16A7" w14:textId="77777777" w:rsidTr="00A63569">
        <w:tc>
          <w:tcPr>
            <w:tcW w:w="936" w:type="dxa"/>
          </w:tcPr>
          <w:p w14:paraId="35CE01CC" w14:textId="77777777" w:rsidR="00FC3C40" w:rsidRPr="00435F53" w:rsidRDefault="00FC3C40" w:rsidP="008B18B9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14:paraId="3B27BE4F" w14:textId="3499EAB5" w:rsidR="00FC3C40" w:rsidRPr="00435F53" w:rsidRDefault="00435F53" w:rsidP="008B18B9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Metody </w:t>
            </w:r>
            <w:r w:rsidR="00FC3C40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bada</w:t>
            </w:r>
            <w:r w:rsidR="008B18B9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wcze</w:t>
            </w:r>
            <w:r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r w:rsidR="00110EAD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br/>
            </w:r>
            <w:r w:rsidR="008B18B9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w biologii</w:t>
            </w:r>
          </w:p>
        </w:tc>
        <w:tc>
          <w:tcPr>
            <w:tcW w:w="2167" w:type="dxa"/>
          </w:tcPr>
          <w:p w14:paraId="7EBCB64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rozróżnia metody poznawania świata</w:t>
            </w:r>
          </w:p>
          <w:p w14:paraId="28AAFE3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etapy badań biologicznych</w:t>
            </w:r>
          </w:p>
          <w:p w14:paraId="42E683A1" w14:textId="5925F4B6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problem badawczy, hipotezę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t xml:space="preserve"> badawczą</w:t>
            </w:r>
          </w:p>
          <w:p w14:paraId="20548B8F" w14:textId="0FCDFD8B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różnia próbę kontrolną od próby badawczej</w:t>
            </w:r>
          </w:p>
          <w:p w14:paraId="667ABF25" w14:textId="354762D3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wskazuje sposób prowadzenia dokumentacji doświadczenia 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obserwacji</w:t>
            </w:r>
          </w:p>
        </w:tc>
        <w:tc>
          <w:tcPr>
            <w:tcW w:w="2214" w:type="dxa"/>
          </w:tcPr>
          <w:p w14:paraId="0E03D24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na czym polega różnica między obserwacją</w:t>
            </w:r>
          </w:p>
          <w:p w14:paraId="43A592A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doświadczeniem</w:t>
            </w:r>
          </w:p>
          <w:p w14:paraId="41F6F8DD" w14:textId="6C84848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różnia problem badawczy od hipotezy</w:t>
            </w:r>
          </w:p>
          <w:p w14:paraId="3AB60FFA" w14:textId="77777777" w:rsidR="00FC3C40" w:rsidRPr="00435F53" w:rsidRDefault="00FC3C40" w:rsidP="00841A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dokumentuje o</w:t>
            </w:r>
            <w:r w:rsidR="00841A58" w:rsidRPr="00435F53">
              <w:rPr>
                <w:rFonts w:asciiTheme="minorHAnsi" w:hAnsiTheme="minorHAnsi" w:cstheme="minorHAnsi"/>
                <w:sz w:val="20"/>
                <w:szCs w:val="20"/>
              </w:rPr>
              <w:t>bserwacje i proste doświadczenia</w:t>
            </w:r>
          </w:p>
          <w:p w14:paraId="758FAD8D" w14:textId="3F7D2179" w:rsidR="00841A58" w:rsidRPr="00254BF2" w:rsidRDefault="00FD44D1" w:rsidP="00254BF2">
            <w:pPr>
              <w:autoSpaceDE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201182" w:rsidRPr="00254BF2">
              <w:rPr>
                <w:rFonts w:asciiTheme="minorHAnsi" w:hAnsiTheme="minorHAnsi" w:cstheme="minorHAnsi"/>
                <w:sz w:val="20"/>
                <w:szCs w:val="20"/>
              </w:rPr>
              <w:t>odróżnia zmienną zależną od zmiennej niezaleznej</w:t>
            </w:r>
          </w:p>
        </w:tc>
        <w:tc>
          <w:tcPr>
            <w:tcW w:w="2260" w:type="dxa"/>
          </w:tcPr>
          <w:p w14:paraId="2402023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zasady prowadzenia</w:t>
            </w:r>
          </w:p>
          <w:p w14:paraId="7C1BEBE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dokumentowania badań</w:t>
            </w:r>
          </w:p>
          <w:p w14:paraId="563589F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główne etapy badań do konkretnych obserwacji</w:t>
            </w:r>
          </w:p>
          <w:p w14:paraId="5EFA46D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doświadczeń biologicznych</w:t>
            </w:r>
          </w:p>
          <w:p w14:paraId="427D2B0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planuje przykładową obserwację biologiczną</w:t>
            </w:r>
          </w:p>
          <w:p w14:paraId="56E7B15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wykonuje dokumentację przykładowej obserwacji</w:t>
            </w:r>
          </w:p>
          <w:p w14:paraId="118B004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0" w:type="dxa"/>
          </w:tcPr>
          <w:p w14:paraId="1C960A3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analizuje kolejne etapy prowadzenia badań</w:t>
            </w:r>
          </w:p>
          <w:p w14:paraId="4313C8A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odnosi się do wyników uzyskanych przez innych badaczy</w:t>
            </w:r>
          </w:p>
          <w:p w14:paraId="6906CB7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ocenia poprawność zastosowanych procedur badawczych</w:t>
            </w:r>
          </w:p>
          <w:p w14:paraId="44B7C781" w14:textId="77777777" w:rsidR="00FC3C40" w:rsidRPr="00435F53" w:rsidRDefault="00FC3C4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formułuje wnioski</w:t>
            </w:r>
          </w:p>
        </w:tc>
        <w:tc>
          <w:tcPr>
            <w:tcW w:w="2126" w:type="dxa"/>
          </w:tcPr>
          <w:p w14:paraId="596D79B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właściwie planuje obserwacje</w:t>
            </w:r>
          </w:p>
          <w:p w14:paraId="57E2C01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doświadczenia oraz interpretuje ich wyniki</w:t>
            </w:r>
          </w:p>
          <w:p w14:paraId="30EEFF34" w14:textId="669B37BE" w:rsidR="00201182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201182" w:rsidRPr="00435F53">
              <w:rPr>
                <w:rFonts w:asciiTheme="minorHAnsi" w:hAnsiTheme="minorHAnsi" w:cstheme="minorHAnsi"/>
                <w:sz w:val="20"/>
                <w:szCs w:val="20"/>
              </w:rPr>
              <w:t>odróżnia próbę kontrolną pozytywną od próby kontrolnej negatywnej</w:t>
            </w:r>
          </w:p>
          <w:p w14:paraId="5BC13C1D" w14:textId="77777777" w:rsidR="00FC3C40" w:rsidRPr="00435F53" w:rsidRDefault="00FC3C40" w:rsidP="002011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50F" w:rsidRPr="00435F53" w14:paraId="6839CF85" w14:textId="77777777" w:rsidTr="00A63569">
        <w:tc>
          <w:tcPr>
            <w:tcW w:w="936" w:type="dxa"/>
          </w:tcPr>
          <w:p w14:paraId="796DD0A4" w14:textId="77777777" w:rsidR="008B18B9" w:rsidRPr="00435F53" w:rsidRDefault="008B18B9" w:rsidP="008B18B9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EA2AD4" w14:textId="77777777" w:rsidR="00FC3C40" w:rsidRPr="00435F53" w:rsidRDefault="00FC3C40" w:rsidP="008B18B9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2679B54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Obserwacje mikroskopowe</w:t>
            </w:r>
          </w:p>
        </w:tc>
        <w:tc>
          <w:tcPr>
            <w:tcW w:w="2167" w:type="dxa"/>
          </w:tcPr>
          <w:p w14:paraId="262B0E8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nazwy elementów układu optycznego i układu mechanicznego mikroskopu optycznego</w:t>
            </w:r>
          </w:p>
          <w:p w14:paraId="5CD80B7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cechy obrazu oglądanego w mikroskopie optycznym</w:t>
            </w:r>
          </w:p>
          <w:p w14:paraId="673C61D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obserwuje pod mikroskopem gotowe preparaty</w:t>
            </w:r>
          </w:p>
          <w:p w14:paraId="12835DB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oblicza powiększenie mikroskopu</w:t>
            </w:r>
          </w:p>
        </w:tc>
        <w:tc>
          <w:tcPr>
            <w:tcW w:w="2214" w:type="dxa"/>
          </w:tcPr>
          <w:p w14:paraId="54AFD83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sposób działania mikroskopów optycznego</w:t>
            </w:r>
          </w:p>
          <w:p w14:paraId="790613BC" w14:textId="77777777" w:rsidR="00FC3C40" w:rsidRPr="00435F53" w:rsidRDefault="00FC3C4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elektronowego</w:t>
            </w:r>
          </w:p>
        </w:tc>
        <w:tc>
          <w:tcPr>
            <w:tcW w:w="2260" w:type="dxa"/>
          </w:tcPr>
          <w:p w14:paraId="7930131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działanie mikroskopu optycznego</w:t>
            </w:r>
          </w:p>
          <w:p w14:paraId="445A87F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mikroskopu elektronowego</w:t>
            </w:r>
          </w:p>
          <w:p w14:paraId="601F0AB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zalety i wady mikroskopów optycznych oraz elektronowych</w:t>
            </w:r>
          </w:p>
          <w:p w14:paraId="21EBBFBE" w14:textId="38747F8C" w:rsidR="00FC3C40" w:rsidRPr="00435F53" w:rsidRDefault="00201182" w:rsidP="002011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•podejmuje prób</w:t>
            </w:r>
            <w:r w:rsidRPr="00435F5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ę wykonania poprawnie preparatu mikroskopowego </w:t>
            </w:r>
            <w:r w:rsidR="005D70E0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iCs/>
                <w:sz w:val="20"/>
                <w:szCs w:val="20"/>
              </w:rPr>
              <w:t>i obejrzenia go pod mikroskopem</w:t>
            </w:r>
          </w:p>
        </w:tc>
        <w:tc>
          <w:tcPr>
            <w:tcW w:w="2180" w:type="dxa"/>
          </w:tcPr>
          <w:p w14:paraId="6C278FA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zasadę działania mikroskopu fluorescencyjnego</w:t>
            </w:r>
          </w:p>
          <w:p w14:paraId="44BEB2E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różnicę</w:t>
            </w:r>
          </w:p>
          <w:p w14:paraId="62E28C27" w14:textId="32DD1060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sposobie działania mikroskopów elektronowych: transmisyjn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</w:p>
          <w:p w14:paraId="2827A982" w14:textId="65CA0AE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skaningo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t>wego</w:t>
            </w:r>
          </w:p>
          <w:p w14:paraId="149EA4F0" w14:textId="13119D42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FD44D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samodzielnie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wykonuje preparaty mikroskopowe</w:t>
            </w:r>
          </w:p>
        </w:tc>
        <w:tc>
          <w:tcPr>
            <w:tcW w:w="2126" w:type="dxa"/>
          </w:tcPr>
          <w:p w14:paraId="252A545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na podstawie różnych zdjęć zamieszczonych</w:t>
            </w:r>
          </w:p>
          <w:p w14:paraId="63F18C0D" w14:textId="67838269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 literaturze popularnonaukowej wskazuje, za pomocą jakiego mikroskopu uzyskano przedstawiony obraz 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uzasadnia swój wybór</w:t>
            </w:r>
          </w:p>
          <w:p w14:paraId="4496CCC1" w14:textId="00B22040" w:rsidR="00201182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201182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stosuje pojęcie </w:t>
            </w:r>
            <w:r w:rsidR="00201182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zdolność rozdzielcza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01182" w:rsidRPr="00435F53">
              <w:rPr>
                <w:rFonts w:asciiTheme="minorHAnsi" w:hAnsiTheme="minorHAnsi" w:cstheme="minorHAnsi"/>
                <w:sz w:val="20"/>
                <w:szCs w:val="20"/>
              </w:rPr>
              <w:t>opis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201182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201182" w:rsidRPr="00435F53">
              <w:rPr>
                <w:rFonts w:asciiTheme="minorHAnsi" w:hAnsiTheme="minorHAnsi" w:cstheme="minorHAnsi"/>
                <w:sz w:val="20"/>
                <w:szCs w:val="20"/>
              </w:rPr>
              <w:t>działania mikroskopów</w:t>
            </w:r>
            <w:r w:rsidR="00201182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201182" w:rsidRPr="00435F53">
              <w:rPr>
                <w:rFonts w:asciiTheme="minorHAnsi" w:hAnsiTheme="minorHAnsi" w:cstheme="minorHAnsi"/>
                <w:sz w:val="20"/>
                <w:szCs w:val="20"/>
              </w:rPr>
              <w:t>różnych typów</w:t>
            </w:r>
          </w:p>
        </w:tc>
      </w:tr>
      <w:tr w:rsidR="00F6750F" w:rsidRPr="00435F53" w14:paraId="41121A16" w14:textId="77777777" w:rsidTr="00A63569">
        <w:tc>
          <w:tcPr>
            <w:tcW w:w="936" w:type="dxa"/>
          </w:tcPr>
          <w:p w14:paraId="0CDAFF21" w14:textId="77777777" w:rsidR="008B18B9" w:rsidRPr="00435F53" w:rsidRDefault="008B18B9" w:rsidP="008B18B9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14:paraId="487A5859" w14:textId="77777777" w:rsidR="00435F53" w:rsidRDefault="008B18B9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Proste analizy statystyczne </w:t>
            </w:r>
          </w:p>
          <w:p w14:paraId="189C337D" w14:textId="77777777" w:rsidR="008B18B9" w:rsidRPr="00435F53" w:rsidRDefault="008B18B9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w biologii</w:t>
            </w:r>
          </w:p>
        </w:tc>
        <w:tc>
          <w:tcPr>
            <w:tcW w:w="2167" w:type="dxa"/>
          </w:tcPr>
          <w:p w14:paraId="3B6FFE21" w14:textId="4C8BD8BE" w:rsidR="005F2299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5F2299" w:rsidRPr="00435F5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oprawnie </w:t>
            </w:r>
            <w:r w:rsidR="005F2299" w:rsidRPr="00435F53">
              <w:rPr>
                <w:rFonts w:asciiTheme="minorHAnsi" w:hAnsiTheme="minorHAnsi" w:cstheme="minorHAnsi"/>
                <w:sz w:val="20"/>
                <w:szCs w:val="20"/>
              </w:rPr>
              <w:t>konstruuje tabele i wykresy</w:t>
            </w:r>
          </w:p>
          <w:p w14:paraId="527508E9" w14:textId="1FCDE300" w:rsidR="008B18B9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5F2299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stosuje podstawowe </w:t>
            </w:r>
            <w:r w:rsidR="005F2299"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paramentry statystyczne: minimum, maksymum, średnia arytmetyczna </w:t>
            </w:r>
          </w:p>
        </w:tc>
        <w:tc>
          <w:tcPr>
            <w:tcW w:w="2214" w:type="dxa"/>
          </w:tcPr>
          <w:p w14:paraId="6EE3B313" w14:textId="388A4C0B" w:rsidR="00841A58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</w:t>
            </w:r>
            <w:r w:rsidR="006F6D86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841A58" w:rsidRPr="00435F53">
              <w:rPr>
                <w:rFonts w:asciiTheme="minorHAnsi" w:hAnsiTheme="minorHAnsi" w:cstheme="minorHAnsi"/>
                <w:sz w:val="20"/>
                <w:szCs w:val="20"/>
              </w:rPr>
              <w:t>oraz przetwarza informacje tekstowe, graficzne</w:t>
            </w:r>
          </w:p>
          <w:p w14:paraId="3059D757" w14:textId="77777777" w:rsidR="00841A58" w:rsidRPr="00435F53" w:rsidRDefault="00841A58" w:rsidP="00841A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 liczbowe w typowych sytuacjach</w:t>
            </w:r>
          </w:p>
          <w:p w14:paraId="01A6ECC4" w14:textId="2C94220E" w:rsidR="008B18B9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5F2299" w:rsidRPr="00435F53">
              <w:rPr>
                <w:rFonts w:asciiTheme="minorHAnsi" w:hAnsiTheme="minorHAnsi" w:cstheme="minorHAnsi"/>
                <w:sz w:val="20"/>
                <w:szCs w:val="20"/>
              </w:rPr>
              <w:t>stosuje podstawowe paramentry statystyczne: minimum, maksymum, średnia arytmetyczna, dominanta, średnia ważona, mediana</w:t>
            </w:r>
          </w:p>
        </w:tc>
        <w:tc>
          <w:tcPr>
            <w:tcW w:w="2260" w:type="dxa"/>
          </w:tcPr>
          <w:p w14:paraId="7BD5CB9A" w14:textId="75F0F79B" w:rsidR="006F6D86" w:rsidRPr="00435F53" w:rsidRDefault="00FD44D1" w:rsidP="00254BF2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</w:t>
            </w:r>
            <w:r w:rsidR="006F6D86"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odczytuje, analizuje, interpretuje oraz przetwarza informacje </w:t>
            </w:r>
            <w:r w:rsidR="006F6D86"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lastRenderedPageBreak/>
              <w:t>tekstowe, graficzne</w:t>
            </w:r>
          </w:p>
          <w:p w14:paraId="53F0E02F" w14:textId="77777777" w:rsidR="006F6D86" w:rsidRPr="00435F53" w:rsidRDefault="006F6D86" w:rsidP="006F6D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liczbowe w typowych sytuacjach</w:t>
            </w:r>
          </w:p>
          <w:p w14:paraId="5AD55F96" w14:textId="40A41EB6" w:rsidR="006F6D86" w:rsidRPr="00085D24" w:rsidRDefault="006F6D86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  <w:p w14:paraId="46C0E8A4" w14:textId="77777777" w:rsidR="008B18B9" w:rsidRPr="00435F53" w:rsidRDefault="008B18B9" w:rsidP="006F6D86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0" w:type="dxa"/>
          </w:tcPr>
          <w:p w14:paraId="71A9ABAC" w14:textId="21869382" w:rsidR="006F6D86" w:rsidRPr="00435F53" w:rsidRDefault="00FD44D1" w:rsidP="00254BF2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</w:t>
            </w:r>
            <w:r w:rsidR="006F6D86"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odczytuje, analizuje, interpretuje oraz przetwarza informacje </w:t>
            </w:r>
            <w:r w:rsidR="006F6D86"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lastRenderedPageBreak/>
              <w:t>tekstowe, graficzne</w:t>
            </w:r>
          </w:p>
          <w:p w14:paraId="152BEC5C" w14:textId="42D5ACB5" w:rsidR="008B18B9" w:rsidRPr="00435F53" w:rsidRDefault="006F6D86" w:rsidP="006F6D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i liczbowe 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nietypowych sytuacjach</w:t>
            </w:r>
          </w:p>
          <w:p w14:paraId="51173719" w14:textId="77777777" w:rsidR="006F6D86" w:rsidRPr="00435F53" w:rsidRDefault="006F6D86" w:rsidP="006F6D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A9A456" w14:textId="24496CE5" w:rsidR="008B18B9" w:rsidRPr="00435F53" w:rsidRDefault="00FD44D1" w:rsidP="006F6D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</w:t>
            </w:r>
            <w:r w:rsidR="005F2299" w:rsidRPr="00435F53">
              <w:rPr>
                <w:rFonts w:asciiTheme="minorHAnsi" w:hAnsiTheme="minorHAnsi" w:cstheme="minorHAnsi"/>
                <w:sz w:val="20"/>
                <w:szCs w:val="20"/>
              </w:rPr>
              <w:t>stosuje pod</w:t>
            </w:r>
            <w:r w:rsidR="006F6D86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stawowe paramentry statystyczne </w:t>
            </w:r>
          </w:p>
        </w:tc>
      </w:tr>
      <w:tr w:rsidR="00F6750F" w:rsidRPr="00435F53" w14:paraId="787F25BE" w14:textId="77777777" w:rsidTr="00A63569">
        <w:tc>
          <w:tcPr>
            <w:tcW w:w="936" w:type="dxa"/>
          </w:tcPr>
          <w:p w14:paraId="6E7F833A" w14:textId="77777777" w:rsidR="008B18B9" w:rsidRPr="00435F53" w:rsidRDefault="008B18B9" w:rsidP="008B18B9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14:paraId="2CDA329F" w14:textId="77777777" w:rsidR="008B18B9" w:rsidRPr="00435F53" w:rsidRDefault="008B18B9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Analiza materiałów źródłowych</w:t>
            </w:r>
          </w:p>
        </w:tc>
        <w:tc>
          <w:tcPr>
            <w:tcW w:w="2167" w:type="dxa"/>
          </w:tcPr>
          <w:p w14:paraId="49D4BCA0" w14:textId="492DF65D" w:rsidR="00841A58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841A58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wykorzystuje różnorodne źródła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841A58" w:rsidRPr="00435F53">
              <w:rPr>
                <w:rFonts w:asciiTheme="minorHAnsi" w:hAnsiTheme="minorHAnsi" w:cstheme="minorHAnsi"/>
                <w:sz w:val="20"/>
                <w:szCs w:val="20"/>
              </w:rPr>
              <w:t>i metody pozyskiwania informacji</w:t>
            </w:r>
          </w:p>
          <w:p w14:paraId="01552F2E" w14:textId="03513903" w:rsidR="008B18B9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841A58" w:rsidRPr="00435F53">
              <w:rPr>
                <w:rFonts w:asciiTheme="minorHAnsi" w:hAnsiTheme="minorHAnsi" w:cstheme="minorHAnsi"/>
                <w:sz w:val="20"/>
                <w:szCs w:val="20"/>
              </w:rPr>
              <w:t>odróżnia wiedzę potoczną od wiedzy uzyskanej metodami naukowymi</w:t>
            </w:r>
          </w:p>
        </w:tc>
        <w:tc>
          <w:tcPr>
            <w:tcW w:w="2214" w:type="dxa"/>
          </w:tcPr>
          <w:p w14:paraId="3BFF9E26" w14:textId="5E04D8CB" w:rsidR="008B18B9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841A58" w:rsidRPr="00435F53">
              <w:rPr>
                <w:rFonts w:asciiTheme="minorHAnsi" w:hAnsiTheme="minorHAnsi" w:cstheme="minorHAnsi"/>
                <w:sz w:val="20"/>
                <w:szCs w:val="20"/>
              </w:rPr>
              <w:t>odróżnia fakty od opinii</w:t>
            </w:r>
          </w:p>
        </w:tc>
        <w:tc>
          <w:tcPr>
            <w:tcW w:w="2260" w:type="dxa"/>
          </w:tcPr>
          <w:p w14:paraId="5862F89D" w14:textId="77777777" w:rsidR="008B18B9" w:rsidRPr="00435F53" w:rsidRDefault="00201182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objaśnia i komentuje informacje, posługując się terminologią biologiczną</w:t>
            </w:r>
          </w:p>
        </w:tc>
        <w:tc>
          <w:tcPr>
            <w:tcW w:w="2180" w:type="dxa"/>
          </w:tcPr>
          <w:p w14:paraId="67E8780C" w14:textId="2C06D248" w:rsidR="008B18B9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6F6D86" w:rsidRPr="00435F53">
              <w:rPr>
                <w:rFonts w:asciiTheme="minorHAnsi" w:hAnsiTheme="minorHAnsi" w:cstheme="minorHAnsi"/>
                <w:sz w:val="20"/>
                <w:szCs w:val="20"/>
              </w:rPr>
              <w:t>krytycznie ocenia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F6D86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czy materiał źródłowy jest wiarygodny</w:t>
            </w:r>
          </w:p>
          <w:p w14:paraId="5C525C78" w14:textId="3F8B2743" w:rsidR="00925004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925004" w:rsidRPr="00435F53">
              <w:rPr>
                <w:rFonts w:asciiTheme="minorHAnsi" w:hAnsiTheme="minorHAnsi" w:cstheme="minorHAnsi"/>
                <w:sz w:val="20"/>
                <w:szCs w:val="20"/>
              </w:rPr>
              <w:t>wykazuje błędn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92500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zwiazk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92500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przyczynowo-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-</w:t>
            </w:r>
            <w:r w:rsidR="00925004" w:rsidRPr="00435F53">
              <w:rPr>
                <w:rFonts w:asciiTheme="minorHAnsi" w:hAnsiTheme="minorHAnsi" w:cstheme="minorHAnsi"/>
                <w:sz w:val="20"/>
                <w:szCs w:val="20"/>
              </w:rPr>
              <w:t>skutkow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126" w:type="dxa"/>
          </w:tcPr>
          <w:p w14:paraId="5EB247F3" w14:textId="586E10AD" w:rsidR="008B18B9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krytycznie </w:t>
            </w:r>
            <w:r w:rsidR="00201182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odnosi się do informacji pozyskanych z różnych źródeł, w tym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ze źródeł </w:t>
            </w:r>
            <w:r w:rsidR="00201182" w:rsidRPr="00435F53">
              <w:rPr>
                <w:rFonts w:asciiTheme="minorHAnsi" w:hAnsiTheme="minorHAnsi" w:cstheme="minorHAnsi"/>
                <w:sz w:val="20"/>
                <w:szCs w:val="20"/>
              </w:rPr>
              <w:t>internetowych</w:t>
            </w:r>
          </w:p>
        </w:tc>
      </w:tr>
      <w:tr w:rsidR="00FC3C40" w:rsidRPr="00435F53" w14:paraId="3638946C" w14:textId="77777777" w:rsidTr="00A63569">
        <w:tc>
          <w:tcPr>
            <w:tcW w:w="936" w:type="dxa"/>
          </w:tcPr>
          <w:p w14:paraId="40D7DC84" w14:textId="77777777" w:rsidR="00FC3C40" w:rsidRPr="00435F53" w:rsidRDefault="00FC3C40" w:rsidP="008B18B9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34337C69" w14:textId="1182A6CD" w:rsidR="00FC3C40" w:rsidRPr="00254BF2" w:rsidRDefault="00FC3C40" w:rsidP="0071326C">
            <w:pPr>
              <w:rPr>
                <w:sz w:val="22"/>
                <w:szCs w:val="22"/>
                <w:lang w:val="pl-PL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Powtórzenie i sprawdzenie stopnia opanowania wiadomości i umiejętności</w:t>
            </w:r>
            <w:r w:rsidR="008B18B9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z rozdziału </w:t>
            </w:r>
            <w:r w:rsidR="0071326C" w:rsidRPr="00254BF2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="008B18B9" w:rsidRPr="0071326C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</w:t>
            </w:r>
            <w:r w:rsidR="008B18B9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adania biologiczne”</w:t>
            </w:r>
          </w:p>
        </w:tc>
      </w:tr>
      <w:tr w:rsidR="00FC3C40" w:rsidRPr="00435F53" w14:paraId="071DE987" w14:textId="77777777" w:rsidTr="008806C8">
        <w:tc>
          <w:tcPr>
            <w:tcW w:w="13994" w:type="dxa"/>
            <w:gridSpan w:val="7"/>
          </w:tcPr>
          <w:p w14:paraId="33A2C9A1" w14:textId="5C45B3CE" w:rsidR="00FC3C40" w:rsidRPr="00435F53" w:rsidRDefault="0071326C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Rozdział 2</w:t>
            </w:r>
            <w:r w:rsidR="00FC3C40" w:rsidRPr="00435F53">
              <w:rPr>
                <w:rFonts w:asciiTheme="minorHAnsi" w:hAnsiTheme="minorHAnsi" w:cstheme="minorHAnsi"/>
                <w:b/>
                <w:sz w:val="20"/>
                <w:szCs w:val="20"/>
              </w:rPr>
              <w:t>. Chemiczne podstawy życia</w:t>
            </w:r>
          </w:p>
        </w:tc>
      </w:tr>
      <w:tr w:rsidR="00F6750F" w:rsidRPr="00435F53" w14:paraId="1F3DD30B" w14:textId="77777777" w:rsidTr="00A63569">
        <w:tc>
          <w:tcPr>
            <w:tcW w:w="936" w:type="dxa"/>
          </w:tcPr>
          <w:p w14:paraId="219490D3" w14:textId="77777777" w:rsidR="00CF060D" w:rsidRPr="00435F53" w:rsidRDefault="00CF060D" w:rsidP="00CF060D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84ABA5" w14:textId="77777777" w:rsidR="00FC3C40" w:rsidRPr="00435F53" w:rsidRDefault="00FC3C40" w:rsidP="00CF060D">
            <w:pPr>
              <w:pStyle w:val="Akapitzlist"/>
              <w:numPr>
                <w:ilvl w:val="0"/>
                <w:numId w:val="38"/>
              </w:numPr>
              <w:tabs>
                <w:tab w:val="left" w:pos="4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0BB9AD3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Skład chemiczny organizmów</w:t>
            </w:r>
          </w:p>
        </w:tc>
        <w:tc>
          <w:tcPr>
            <w:tcW w:w="2167" w:type="dxa"/>
          </w:tcPr>
          <w:p w14:paraId="6D37BDE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klasyfikuje związki chemiczne na organiczne</w:t>
            </w:r>
          </w:p>
          <w:p w14:paraId="0E7CF80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nieorganiczne</w:t>
            </w:r>
          </w:p>
          <w:p w14:paraId="6B42CA9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związki budujące organizm</w:t>
            </w:r>
          </w:p>
          <w:p w14:paraId="7C625A8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klasyfikuje pierwiastki na makroelementy</w:t>
            </w:r>
          </w:p>
          <w:p w14:paraId="64386B1F" w14:textId="34E80A3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mikroelementy</w:t>
            </w:r>
            <w:r w:rsidR="00085D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085D24">
              <w:rPr>
                <w:rFonts w:asciiTheme="minorHAnsi" w:hAnsiTheme="minorHAnsi" w:cstheme="minorHAnsi"/>
                <w:sz w:val="20"/>
                <w:szCs w:val="20"/>
              </w:rPr>
              <w:t xml:space="preserve">(Fe, </w:t>
            </w:r>
            <w:r w:rsidR="0082718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85D24">
              <w:rPr>
                <w:rFonts w:asciiTheme="minorHAnsi" w:hAnsiTheme="minorHAnsi" w:cstheme="minorHAnsi"/>
                <w:sz w:val="20"/>
                <w:szCs w:val="20"/>
              </w:rPr>
              <w:t>, F)</w:t>
            </w:r>
          </w:p>
          <w:p w14:paraId="6372825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pierwiastki biogenne</w:t>
            </w:r>
          </w:p>
          <w:p w14:paraId="3B001E8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wiązania</w:t>
            </w:r>
          </w:p>
          <w:p w14:paraId="0E9FD45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oddziaływania chemiczne</w:t>
            </w:r>
          </w:p>
          <w:p w14:paraId="24A3044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funkcje wody</w:t>
            </w:r>
          </w:p>
          <w:p w14:paraId="1CE6C68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właściwości fizykochemiczne wody</w:t>
            </w:r>
          </w:p>
          <w:p w14:paraId="5C5AA9C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funkcje soli mineralnych</w:t>
            </w:r>
          </w:p>
        </w:tc>
        <w:tc>
          <w:tcPr>
            <w:tcW w:w="2214" w:type="dxa"/>
          </w:tcPr>
          <w:p w14:paraId="1D30A3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omawia znaczenie wybranych makro- </w:t>
            </w:r>
          </w:p>
          <w:p w14:paraId="6DFEDA5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mikroelementów</w:t>
            </w:r>
          </w:p>
          <w:p w14:paraId="650A58EC" w14:textId="0E83C5ED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pojęcie</w:t>
            </w:r>
            <w:r w:rsidR="0067265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pierwiastki biogenne</w:t>
            </w:r>
          </w:p>
          <w:p w14:paraId="59024D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znaczenie</w:t>
            </w:r>
          </w:p>
          <w:p w14:paraId="4865B85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występowanie wybranych typów wiązań i oddziaływań chemicznych</w:t>
            </w:r>
          </w:p>
          <w:p w14:paraId="015DE290" w14:textId="44DD1C20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wskazuje substancje hydrofilowe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hydrofobowe oraz określa ich właściwości</w:t>
            </w:r>
          </w:p>
          <w:p w14:paraId="09C9529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 cząsteczki wody</w:t>
            </w:r>
          </w:p>
          <w:p w14:paraId="0B71CE50" w14:textId="77777777" w:rsidR="008806C8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określa, za jakie właściwości wody odpowiadają wskazane zjawiska, np. unoszenie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się lodu na powierzchni wody</w:t>
            </w:r>
          </w:p>
        </w:tc>
        <w:tc>
          <w:tcPr>
            <w:tcW w:w="2260" w:type="dxa"/>
          </w:tcPr>
          <w:p w14:paraId="28048A2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charakteryzuje budowę różnych typów wiązań chemicznych</w:t>
            </w:r>
          </w:p>
          <w:p w14:paraId="5135978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właściwości fizykochemiczne wody</w:t>
            </w:r>
          </w:p>
          <w:p w14:paraId="100320E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uzasadnia znaczenie soli mineralnych dla organizmów</w:t>
            </w:r>
          </w:p>
        </w:tc>
        <w:tc>
          <w:tcPr>
            <w:tcW w:w="2180" w:type="dxa"/>
          </w:tcPr>
          <w:p w14:paraId="6312DE1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rysuje modele różnych typów wiązań chemicznych</w:t>
            </w:r>
          </w:p>
          <w:p w14:paraId="65DF08D2" w14:textId="06C679A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wykazuje związek między budową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144BB5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i właściwościami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cząsteczki wody</w:t>
            </w:r>
          </w:p>
          <w:p w14:paraId="386252C8" w14:textId="790FBB8D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jej rolą w organizmie</w:t>
            </w:r>
          </w:p>
          <w:p w14:paraId="2F0E8B1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przeprowadza proste doświadczenia dotyczące właściwości wody</w:t>
            </w:r>
          </w:p>
        </w:tc>
        <w:tc>
          <w:tcPr>
            <w:tcW w:w="2126" w:type="dxa"/>
          </w:tcPr>
          <w:p w14:paraId="5BFBA3D0" w14:textId="2694AFA3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przeprowadza samodzielnie doświadczenia dotyczące zmian napięcia powierzchniowego wody oraz właściwie interpretuje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t xml:space="preserve">uzyskane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wyniki</w:t>
            </w:r>
          </w:p>
          <w:p w14:paraId="5FC838F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i wyjaśnia sposób oddziaływań między cząsteczkami na funkcjonowanie organizmów</w:t>
            </w:r>
          </w:p>
        </w:tc>
      </w:tr>
      <w:tr w:rsidR="00F6750F" w:rsidRPr="00435F53" w14:paraId="7F67CB54" w14:textId="77777777" w:rsidTr="00A63569">
        <w:tc>
          <w:tcPr>
            <w:tcW w:w="936" w:type="dxa"/>
          </w:tcPr>
          <w:p w14:paraId="21D5FDC7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757849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tabs>
                <w:tab w:val="left" w:pos="480"/>
              </w:tabs>
              <w:rPr>
                <w:rFonts w:asciiTheme="minorHAnsi" w:hAnsiTheme="minorHAnsi" w:cstheme="minorHAnsi"/>
              </w:rPr>
            </w:pPr>
          </w:p>
          <w:p w14:paraId="1A945CD1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48B97EA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Budowa i funkcje sacharydów</w:t>
            </w:r>
          </w:p>
        </w:tc>
        <w:tc>
          <w:tcPr>
            <w:tcW w:w="2167" w:type="dxa"/>
          </w:tcPr>
          <w:p w14:paraId="0F3D173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klasyfikuje sacharydy na monosacharydy, disacharydy</w:t>
            </w:r>
          </w:p>
          <w:p w14:paraId="35AFD865" w14:textId="636FC6C5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i polisacharydy oraz podaje ich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t>przykłady</w:t>
            </w:r>
            <w:r w:rsidR="00144BB5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60D5E8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>ymienia właściwości mono</w:t>
            </w:r>
            <w:r w:rsidR="00402AC6" w:rsidRPr="00435F53">
              <w:rPr>
                <w:rFonts w:asciiTheme="minorHAnsi" w:hAnsiTheme="minorHAnsi" w:cstheme="minorHAnsi"/>
                <w:sz w:val="20"/>
                <w:szCs w:val="20"/>
              </w:rPr>
              <w:t>sacharydów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>, di</w:t>
            </w:r>
            <w:r w:rsidR="00402AC6" w:rsidRPr="00435F53">
              <w:rPr>
                <w:rFonts w:asciiTheme="minorHAnsi" w:hAnsiTheme="minorHAnsi" w:cstheme="minorHAnsi"/>
                <w:sz w:val="20"/>
                <w:szCs w:val="20"/>
              </w:rPr>
              <w:t>sacharydów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polisacharydów</w:t>
            </w:r>
          </w:p>
          <w:p w14:paraId="39EF3D1A" w14:textId="00FA7648" w:rsidR="006C52C3" w:rsidRPr="00435F53" w:rsidRDefault="00144BB5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52C3" w:rsidRPr="00435F53">
              <w:rPr>
                <w:rFonts w:asciiTheme="minorHAnsi" w:hAnsiTheme="minorHAnsi" w:cstheme="minorHAnsi"/>
                <w:sz w:val="20"/>
                <w:szCs w:val="20"/>
              </w:rPr>
              <w:t>nazywa wiązanie glikozydowe i wskazuje je na schematach cukrów złożonych</w:t>
            </w:r>
          </w:p>
          <w:p w14:paraId="2A07D7CD" w14:textId="23985125" w:rsidR="006C52C3" w:rsidRPr="00435F53" w:rsidRDefault="00144BB5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="006C52C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nazywa czynnik za pomocą które wykryje skrobię</w:t>
            </w:r>
          </w:p>
        </w:tc>
        <w:tc>
          <w:tcPr>
            <w:tcW w:w="2214" w:type="dxa"/>
          </w:tcPr>
          <w:p w14:paraId="09EEA6A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kryterium klasyfikacji sacharydów</w:t>
            </w:r>
          </w:p>
          <w:p w14:paraId="237BD33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w jaki sposób powstaje wiązanie</w:t>
            </w:r>
          </w:p>
          <w:p w14:paraId="6063E06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-glikozydowe</w:t>
            </w:r>
            <w:r w:rsidR="006C52C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(α, β )</w:t>
            </w:r>
          </w:p>
          <w:p w14:paraId="72A53C1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występowanie</w:t>
            </w:r>
          </w:p>
          <w:p w14:paraId="48001D2B" w14:textId="256DB9A2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znaczenie wybranych mono</w:t>
            </w:r>
            <w:r w:rsidR="00402AC6" w:rsidRPr="00435F53">
              <w:rPr>
                <w:rFonts w:asciiTheme="minorHAnsi" w:hAnsiTheme="minorHAnsi" w:cstheme="minorHAnsi"/>
                <w:sz w:val="20"/>
                <w:szCs w:val="20"/>
              </w:rPr>
              <w:t>sacharydów,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di</w:t>
            </w:r>
            <w:r w:rsidR="00402AC6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sacharydów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polisacharydów</w:t>
            </w:r>
          </w:p>
          <w:p w14:paraId="476BE58B" w14:textId="52296A67" w:rsidR="00FC3C40" w:rsidRPr="00435F53" w:rsidRDefault="0012520C" w:rsidP="001252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wskazuje sposób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wykrywania skrobi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material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biologicznym</w:t>
            </w:r>
          </w:p>
        </w:tc>
        <w:tc>
          <w:tcPr>
            <w:tcW w:w="2260" w:type="dxa"/>
          </w:tcPr>
          <w:p w14:paraId="1151E70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różnice między poszczególnymi monosacharydami</w:t>
            </w:r>
          </w:p>
          <w:p w14:paraId="0E19CA9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</w:t>
            </w:r>
          </w:p>
          <w:p w14:paraId="0E7E002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porównuje budowę wybranych polisacharydów</w:t>
            </w:r>
          </w:p>
          <w:p w14:paraId="12D80D2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budowę chemiczną mono</w:t>
            </w:r>
            <w:r w:rsidR="00402AC6" w:rsidRPr="00435F53">
              <w:rPr>
                <w:rFonts w:asciiTheme="minorHAnsi" w:hAnsiTheme="minorHAnsi" w:cstheme="minorHAnsi"/>
                <w:sz w:val="20"/>
                <w:szCs w:val="20"/>
              </w:rPr>
              <w:t>sacharydów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57DE4EB" w14:textId="4126B224" w:rsidR="00FC3C40" w:rsidRPr="00435F53" w:rsidRDefault="00402AC6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disacharydów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>i polisacharydów</w:t>
            </w:r>
          </w:p>
          <w:p w14:paraId="49C3CAF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planuje doświadczenie mające na celu wykrycie 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>skrobi</w:t>
            </w:r>
          </w:p>
          <w:p w14:paraId="774F078D" w14:textId="77777777" w:rsidR="00FC3C40" w:rsidRPr="00435F53" w:rsidRDefault="00FC3C40" w:rsidP="001252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planuje i przeprowadza doświadczenie pozwalające wykryć 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>skrobię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>bulwie ziemniaka</w:t>
            </w:r>
          </w:p>
        </w:tc>
        <w:tc>
          <w:tcPr>
            <w:tcW w:w="2180" w:type="dxa"/>
          </w:tcPr>
          <w:p w14:paraId="2DE19C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powstawanie form pierścieniowych monosacharydów</w:t>
            </w:r>
          </w:p>
          <w:p w14:paraId="433F3EC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ilustruje powstawanie wiązania</w:t>
            </w:r>
          </w:p>
          <w:p w14:paraId="6C57968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-glikozydowego</w:t>
            </w:r>
          </w:p>
          <w:p w14:paraId="7735C0A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planuje doświadczenie 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mające na celu wykrycie glukozy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materiale biologicznym</w:t>
            </w:r>
          </w:p>
        </w:tc>
        <w:tc>
          <w:tcPr>
            <w:tcW w:w="2126" w:type="dxa"/>
          </w:tcPr>
          <w:p w14:paraId="642BE4BC" w14:textId="7D5E1372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planuje </w:t>
            </w:r>
            <w:r w:rsidR="006E72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i przeprowadza doświadczenie pozwalające wykryć 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>glukozę</w:t>
            </w:r>
          </w:p>
          <w:p w14:paraId="02F2F11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właściwości redukujące glukozy</w:t>
            </w:r>
          </w:p>
          <w:p w14:paraId="3D16DAD0" w14:textId="19E3CE68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wyjaśnia, dlaczego skrobia i celuloza </w:t>
            </w:r>
            <w:r w:rsidR="006E722D">
              <w:rPr>
                <w:rFonts w:asciiTheme="minorHAnsi" w:hAnsiTheme="minorHAnsi" w:cstheme="minorHAnsi"/>
                <w:sz w:val="20"/>
                <w:szCs w:val="20"/>
              </w:rPr>
              <w:t>pełnią</w:t>
            </w:r>
            <w:r w:rsidR="006E722D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odmienne funkcje</w:t>
            </w:r>
          </w:p>
          <w:p w14:paraId="30D53BE7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organizmie</w:t>
            </w:r>
          </w:p>
        </w:tc>
      </w:tr>
      <w:tr w:rsidR="00F6750F" w:rsidRPr="00435F53" w14:paraId="2D304871" w14:textId="77777777" w:rsidTr="00A63569">
        <w:tc>
          <w:tcPr>
            <w:tcW w:w="936" w:type="dxa"/>
          </w:tcPr>
          <w:p w14:paraId="4BF0617B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D89136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1247A32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Budowa i funkcje lipidów</w:t>
            </w:r>
          </w:p>
        </w:tc>
        <w:tc>
          <w:tcPr>
            <w:tcW w:w="2167" w:type="dxa"/>
          </w:tcPr>
          <w:p w14:paraId="614BD80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klasyfikuje lipidy ze względu na budowę cząsteczek</w:t>
            </w:r>
          </w:p>
          <w:p w14:paraId="35AB66D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podstawowe funkcje lipidów</w:t>
            </w:r>
          </w:p>
          <w:p w14:paraId="0B9578A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podstawowe znaczenie lipidów</w:t>
            </w:r>
          </w:p>
          <w:p w14:paraId="0042BF7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znaczenie cholesterolu</w:t>
            </w:r>
          </w:p>
          <w:p w14:paraId="1BB80A6E" w14:textId="77777777" w:rsidR="00FC3C40" w:rsidRPr="00435F53" w:rsidRDefault="00FC3C40" w:rsidP="006C52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7E74DB66" w14:textId="78AB80E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wyjaśnia, na czym polega różnica między tłuszczami nasyconymi </w:t>
            </w:r>
            <w:r w:rsidR="009E750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tłuszczami nienasyconymi</w:t>
            </w:r>
          </w:p>
          <w:p w14:paraId="6411E4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kryteria klasyfikacji lipidów</w:t>
            </w:r>
          </w:p>
          <w:p w14:paraId="1D79988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 trójglicerydu</w:t>
            </w:r>
          </w:p>
          <w:p w14:paraId="5CDCC8A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 fosfolipidów i ich rozmieszczenie w błonie komórkowej</w:t>
            </w:r>
          </w:p>
        </w:tc>
        <w:tc>
          <w:tcPr>
            <w:tcW w:w="2260" w:type="dxa"/>
          </w:tcPr>
          <w:p w14:paraId="1D09D009" w14:textId="667C90F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 lipidów prostych, złożonych</w:t>
            </w:r>
            <w:r w:rsidR="006C52C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750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6C52C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 tym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izoprenowych</w:t>
            </w:r>
          </w:p>
          <w:p w14:paraId="1C7EB34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</w:t>
            </w:r>
            <w:r w:rsidR="006C52C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cholesterolu</w:t>
            </w:r>
          </w:p>
          <w:p w14:paraId="43B1562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związek między obecnością wiązań podwójnych</w:t>
            </w:r>
          </w:p>
          <w:p w14:paraId="054222E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kwasach tłuszczowych</w:t>
            </w:r>
          </w:p>
          <w:p w14:paraId="5542D05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właściwościami lipidów</w:t>
            </w:r>
          </w:p>
        </w:tc>
        <w:tc>
          <w:tcPr>
            <w:tcW w:w="2180" w:type="dxa"/>
          </w:tcPr>
          <w:p w14:paraId="7F4059B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poszczególne grupy lipidów</w:t>
            </w:r>
          </w:p>
          <w:p w14:paraId="62BE00A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 fosfolipidów i ich rozmieszczenie</w:t>
            </w:r>
          </w:p>
          <w:p w14:paraId="2E2C757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błonie biologicznej</w:t>
            </w:r>
          </w:p>
          <w:p w14:paraId="60D41B95" w14:textId="66E97BF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analizuje </w:t>
            </w:r>
            <w:r w:rsidR="009E7508">
              <w:rPr>
                <w:rFonts w:asciiTheme="minorHAnsi" w:hAnsiTheme="minorHAnsi" w:cstheme="minorHAnsi"/>
                <w:sz w:val="20"/>
                <w:szCs w:val="20"/>
              </w:rPr>
              <w:t xml:space="preserve">i porównuje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budowę</w:t>
            </w:r>
            <w:r w:rsidR="009E75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triglicerydu </w:t>
            </w:r>
            <w:r w:rsidR="009E750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fosfolipidu</w:t>
            </w:r>
          </w:p>
          <w:p w14:paraId="73C6404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 karotenoidów dla roślin</w:t>
            </w:r>
          </w:p>
        </w:tc>
        <w:tc>
          <w:tcPr>
            <w:tcW w:w="2126" w:type="dxa"/>
          </w:tcPr>
          <w:p w14:paraId="179C414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związek między budową poszczególnych lipidów a funkcjami, jakie pełnią w organizmach</w:t>
            </w:r>
          </w:p>
          <w:p w14:paraId="60801847" w14:textId="12479249" w:rsidR="0074045A" w:rsidRPr="00435F53" w:rsidRDefault="0074045A" w:rsidP="0074045A">
            <w:pPr>
              <w:pStyle w:val="Akapitzlist"/>
              <w:numPr>
                <w:ilvl w:val="0"/>
                <w:numId w:val="42"/>
              </w:numPr>
              <w:autoSpaceDE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planuje </w:t>
            </w:r>
            <w:r w:rsidR="009E7508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i przeprowadza doświadczenie dotyczące wykrywania lipidów w nasionach słonecznika</w:t>
            </w:r>
          </w:p>
        </w:tc>
      </w:tr>
      <w:tr w:rsidR="00F6750F" w:rsidRPr="00435F53" w14:paraId="1A10C572" w14:textId="77777777" w:rsidTr="00A63569">
        <w:tc>
          <w:tcPr>
            <w:tcW w:w="936" w:type="dxa"/>
          </w:tcPr>
          <w:p w14:paraId="3057D910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2F15A0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  <w:p w14:paraId="6A5D7AA8" w14:textId="77777777" w:rsidR="00FC3C40" w:rsidRPr="00435F53" w:rsidRDefault="00FC3C40" w:rsidP="008806C8">
            <w:pPr>
              <w:pStyle w:val="Akapitzlist"/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1F376F9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Aminokwasy.</w:t>
            </w:r>
          </w:p>
          <w:p w14:paraId="2CC02D8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Budowa i funkcje białek</w:t>
            </w:r>
          </w:p>
        </w:tc>
        <w:tc>
          <w:tcPr>
            <w:tcW w:w="2167" w:type="dxa"/>
          </w:tcPr>
          <w:p w14:paraId="639E4BD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różne rodzaje aminokwasów</w:t>
            </w:r>
          </w:p>
          <w:p w14:paraId="4AD01D6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budowę aminokwasów białkowych</w:t>
            </w:r>
          </w:p>
          <w:p w14:paraId="2D047E9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podaje nazwę wiązania między aminokwasami</w:t>
            </w:r>
          </w:p>
          <w:p w14:paraId="2078301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poziomy organizacji białek – strukturę przestrzenną</w:t>
            </w:r>
          </w:p>
          <w:p w14:paraId="3DDA54D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nazwy grup białek ze względu na pełnione funkcje, liczbę aminokwasów</w:t>
            </w:r>
          </w:p>
          <w:p w14:paraId="7BF4F465" w14:textId="77777777" w:rsidR="00FC3C40" w:rsidRPr="00435F53" w:rsidRDefault="00FC3C40" w:rsidP="00435F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 łańcuchu, strukturę </w:t>
            </w:r>
          </w:p>
          <w:p w14:paraId="7F50CD69" w14:textId="480E8D6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przykładowe białka</w:t>
            </w:r>
            <w:r w:rsid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1F3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435F53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ich funkcje</w:t>
            </w:r>
          </w:p>
          <w:p w14:paraId="59E525C3" w14:textId="77777777" w:rsidR="00FC3C40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 białek</w:t>
            </w:r>
          </w:p>
          <w:p w14:paraId="46E683FA" w14:textId="747C94DC" w:rsidR="006258CF" w:rsidRPr="00254BF2" w:rsidRDefault="00111F34" w:rsidP="00254BF2">
            <w:pPr>
              <w:autoSpaceDE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258CF" w:rsidRPr="00254BF2">
              <w:rPr>
                <w:rFonts w:asciiTheme="minorHAnsi" w:hAnsiTheme="minorHAnsi" w:cstheme="minorHAnsi"/>
                <w:sz w:val="20"/>
                <w:szCs w:val="20"/>
              </w:rPr>
              <w:t>określa biologiczne znaczenie białek (albuminy, globuliny, histony, kolagen, keratyna, hemoglobina, mioglobina)</w:t>
            </w:r>
          </w:p>
        </w:tc>
        <w:tc>
          <w:tcPr>
            <w:tcW w:w="2214" w:type="dxa"/>
          </w:tcPr>
          <w:p w14:paraId="1461FB5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podaje kryteria klasyfikacji białek</w:t>
            </w:r>
          </w:p>
          <w:p w14:paraId="0DF50E0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wiązanie peptydowe</w:t>
            </w:r>
          </w:p>
          <w:p w14:paraId="0D28FED0" w14:textId="24985831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wyjaśnia, na czym polega</w:t>
            </w:r>
            <w:r w:rsidR="00111F34">
              <w:rPr>
                <w:rFonts w:asciiTheme="minorHAnsi" w:hAnsiTheme="minorHAnsi" w:cstheme="minorHAnsi"/>
                <w:sz w:val="20"/>
                <w:szCs w:val="20"/>
              </w:rPr>
              <w:t>ją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i w jakich warunkach zachodzą koagulacja i denaturacja białek</w:t>
            </w:r>
          </w:p>
          <w:p w14:paraId="78C42F3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wpływ wybranych czynników fizykochemicznych na białka</w:t>
            </w:r>
          </w:p>
          <w:p w14:paraId="610C4501" w14:textId="410871F6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struktury</w:t>
            </w:r>
            <w:r w:rsidR="00111F34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, II-, III- </w:t>
            </w:r>
            <w:r w:rsidR="00111F3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IV-rzędową</w:t>
            </w:r>
          </w:p>
          <w:p w14:paraId="2EC0201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zapisuje wzór ogólny aminokwasów</w:t>
            </w:r>
          </w:p>
          <w:p w14:paraId="1B9CCFD4" w14:textId="77777777" w:rsidR="00FC3C40" w:rsidRPr="00435F53" w:rsidRDefault="00FC3C40" w:rsidP="007464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klasyfikuje białka ze względu n</w:t>
            </w:r>
            <w:r w:rsidR="00746496">
              <w:rPr>
                <w:rFonts w:asciiTheme="minorHAnsi" w:hAnsiTheme="minorHAnsi" w:cstheme="minorHAnsi"/>
                <w:sz w:val="20"/>
                <w:szCs w:val="20"/>
              </w:rPr>
              <w:t>a funkcje pełnione w organizmie</w:t>
            </w:r>
          </w:p>
        </w:tc>
        <w:tc>
          <w:tcPr>
            <w:tcW w:w="2260" w:type="dxa"/>
          </w:tcPr>
          <w:p w14:paraId="69DDC2F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charakteryzuje grupy białek ze względu na pełnione funkcje, liczbę aminokwasów</w:t>
            </w:r>
          </w:p>
          <w:p w14:paraId="7B8C89F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łańcuchu i strukturę oraz obecność elementów</w:t>
            </w:r>
          </w:p>
          <w:p w14:paraId="5995B09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nieaminokwasowych</w:t>
            </w:r>
          </w:p>
          <w:p w14:paraId="5EA414A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zapisuje reakcję powstawania dipeptydu</w:t>
            </w:r>
          </w:p>
          <w:p w14:paraId="57BA14C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 struktur I-, II-, IIIi</w:t>
            </w:r>
          </w:p>
          <w:p w14:paraId="18BCE22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IV-rzędowej białek</w:t>
            </w:r>
          </w:p>
          <w:p w14:paraId="213CB84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 oddziaływań w strukturach III i IV-rzędowej białka</w:t>
            </w:r>
          </w:p>
          <w:p w14:paraId="31773C6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białka proste i złożone</w:t>
            </w:r>
          </w:p>
          <w:p w14:paraId="46556B3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0" w:type="dxa"/>
          </w:tcPr>
          <w:p w14:paraId="55FE625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porównuje białka</w:t>
            </w:r>
          </w:p>
          <w:p w14:paraId="1B0E684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fibrylarne i globularne</w:t>
            </w:r>
          </w:p>
          <w:p w14:paraId="12C38E7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porównuje proces koagulacji i denaturacji białek oraz wskazuje ich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znaczenie dla organizmów</w:t>
            </w:r>
          </w:p>
          <w:p w14:paraId="733D2BD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C6E0CC" w14:textId="77777777" w:rsidR="00FC3C40" w:rsidRPr="00435F53" w:rsidRDefault="00FC3C40" w:rsidP="00EC79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AAACE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zapisuje</w:t>
            </w:r>
            <w:r w:rsidR="00402AC6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dowolną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sekwencję aminokwasów</w:t>
            </w:r>
          </w:p>
          <w:p w14:paraId="62B8F07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tripeptydzie</w:t>
            </w:r>
          </w:p>
          <w:p w14:paraId="6BEED6EE" w14:textId="402AE135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wykazuje związek budowy białek z ich funkcjami </w:t>
            </w:r>
            <w:r w:rsidR="00111F3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organizmie</w:t>
            </w:r>
          </w:p>
          <w:p w14:paraId="44B85B67" w14:textId="77777777" w:rsidR="00FC3C40" w:rsidRPr="00435F53" w:rsidRDefault="00FC3C40" w:rsidP="007404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974A78" w14:textId="77777777" w:rsidR="0074045A" w:rsidRPr="00435F53" w:rsidRDefault="0074045A" w:rsidP="0074045A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50F" w:rsidRPr="00435F53" w14:paraId="1033811B" w14:textId="77777777" w:rsidTr="00A63569">
        <w:tc>
          <w:tcPr>
            <w:tcW w:w="936" w:type="dxa"/>
          </w:tcPr>
          <w:p w14:paraId="107376F7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38A79F53" w14:textId="7E7913BE" w:rsidR="008806C8" w:rsidRPr="009456A9" w:rsidRDefault="008428BD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B53290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Właściwości </w:t>
            </w:r>
            <w:r w:rsidR="00AF086D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br/>
            </w:r>
            <w:r w:rsidRPr="00B53290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i</w:t>
            </w:r>
            <w:r w:rsidR="008806C8" w:rsidRPr="00B53290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wykrywanie białek</w:t>
            </w:r>
          </w:p>
        </w:tc>
        <w:tc>
          <w:tcPr>
            <w:tcW w:w="2167" w:type="dxa"/>
          </w:tcPr>
          <w:p w14:paraId="1197F278" w14:textId="77777777" w:rsidR="0074045A" w:rsidRPr="00435F53" w:rsidRDefault="0074045A" w:rsidP="007404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podstawowe właściwości białek</w:t>
            </w:r>
          </w:p>
          <w:p w14:paraId="11F1D903" w14:textId="620622C6" w:rsidR="0074045A" w:rsidRPr="00435F53" w:rsidRDefault="0074045A" w:rsidP="007404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pojęcia: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koagulacja</w:t>
            </w:r>
            <w:r w:rsidR="00AF086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denaturacja</w:t>
            </w:r>
          </w:p>
          <w:p w14:paraId="061F04C9" w14:textId="77777777" w:rsidR="0074045A" w:rsidRPr="00435F53" w:rsidRDefault="0074045A" w:rsidP="007404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czynniki wywołujące denaturację</w:t>
            </w:r>
          </w:p>
          <w:p w14:paraId="6F074B70" w14:textId="77777777" w:rsidR="008806C8" w:rsidRPr="00435F53" w:rsidRDefault="008806C8" w:rsidP="007404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5E5FF47" w14:textId="67233932" w:rsidR="008806C8" w:rsidRPr="00435F53" w:rsidRDefault="00EC7911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opisuje doświadczenie wpływu jednego </w:t>
            </w:r>
            <w:r w:rsidR="009513A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z czynników fizykochemicznych </w:t>
            </w:r>
            <w:r w:rsidR="009513A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na białko</w:t>
            </w:r>
          </w:p>
        </w:tc>
        <w:tc>
          <w:tcPr>
            <w:tcW w:w="2260" w:type="dxa"/>
          </w:tcPr>
          <w:p w14:paraId="637EF65F" w14:textId="2070E8B0" w:rsidR="008806C8" w:rsidRPr="00435F53" w:rsidRDefault="009513A5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w jakich warunkach zachodz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koagulacja i denaturacja białek</w:t>
            </w:r>
          </w:p>
          <w:p w14:paraId="18BE8177" w14:textId="527278BE" w:rsidR="00EC7911" w:rsidRPr="00435F53" w:rsidRDefault="009513A5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wskazuje różnicę między koagulacją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>a denaturacją białek</w:t>
            </w:r>
          </w:p>
        </w:tc>
        <w:tc>
          <w:tcPr>
            <w:tcW w:w="2180" w:type="dxa"/>
          </w:tcPr>
          <w:p w14:paraId="5F797BBC" w14:textId="335EE88A" w:rsidR="00EC7911" w:rsidRPr="00435F53" w:rsidRDefault="00F06B9E" w:rsidP="00EC79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przeprowadza 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>doświadczenie dotyczące wpływu różn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ych czynn</w:t>
            </w:r>
            <w:r w:rsidR="009E445E">
              <w:rPr>
                <w:rFonts w:asciiTheme="minorHAnsi" w:hAnsiTheme="minorHAnsi" w:cstheme="minorHAnsi"/>
                <w:sz w:val="20"/>
                <w:szCs w:val="20"/>
              </w:rPr>
              <w:t>ików fizykochemicznych</w:t>
            </w:r>
            <w:r w:rsidR="009513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13A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9E445E">
              <w:rPr>
                <w:rFonts w:asciiTheme="minorHAnsi" w:hAnsiTheme="minorHAnsi" w:cstheme="minorHAnsi"/>
                <w:sz w:val="20"/>
                <w:szCs w:val="20"/>
              </w:rPr>
              <w:t>(pH, tempe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ratur</w:t>
            </w:r>
            <w:r w:rsidR="009513A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9513A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>na białko</w:t>
            </w:r>
          </w:p>
          <w:p w14:paraId="528CBC67" w14:textId="77777777" w:rsidR="008806C8" w:rsidRPr="00435F53" w:rsidRDefault="008806C8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24A4D7" w14:textId="724D2C93" w:rsidR="0074045A" w:rsidRPr="00435F53" w:rsidRDefault="00687F1F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4045A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F06B9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74045A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przeprowadza doświadczenie wpływu różnych substancji na właściwości białek</w:t>
            </w:r>
          </w:p>
          <w:p w14:paraId="24D4BBC0" w14:textId="5B0BCA93" w:rsidR="00EC7911" w:rsidRPr="00435F53" w:rsidRDefault="0074045A" w:rsidP="0093509F">
            <w:pPr>
              <w:pStyle w:val="Akapitzlist"/>
              <w:numPr>
                <w:ilvl w:val="0"/>
                <w:numId w:val="42"/>
              </w:numPr>
              <w:autoSpaceDE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planuje</w:t>
            </w:r>
            <w:r w:rsidR="003D40DC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 i prze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prowadza </w:t>
            </w:r>
            <w:r w:rsidR="009E445E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doświadczenie wykazujące obecność białek </w:t>
            </w:r>
            <w:r w:rsidR="003D40DC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– 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reakc</w:t>
            </w:r>
            <w:r w:rsidR="0093509F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ja biuretowa</w:t>
            </w:r>
            <w:r w:rsidR="00435F5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 </w:t>
            </w:r>
          </w:p>
        </w:tc>
      </w:tr>
      <w:tr w:rsidR="00F6750F" w:rsidRPr="00435F53" w14:paraId="6B57F204" w14:textId="77777777" w:rsidTr="00A63569">
        <w:tc>
          <w:tcPr>
            <w:tcW w:w="936" w:type="dxa"/>
          </w:tcPr>
          <w:p w14:paraId="22EC9FCF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BB881C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3761980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Budowa i funkcje nukleotydów oraz kwasów nukleinowych</w:t>
            </w:r>
          </w:p>
        </w:tc>
        <w:tc>
          <w:tcPr>
            <w:tcW w:w="2167" w:type="dxa"/>
          </w:tcPr>
          <w:p w14:paraId="36130A8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 pojedynczego nukleotydu</w:t>
            </w:r>
          </w:p>
          <w:p w14:paraId="1388CFA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DNA i RNA</w:t>
            </w:r>
          </w:p>
          <w:p w14:paraId="0292893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rolę DNA</w:t>
            </w:r>
          </w:p>
          <w:p w14:paraId="4AA5E2A2" w14:textId="030FEE4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wymienia wiązania występujące w DNA </w:t>
            </w:r>
            <w:r w:rsidR="005D70E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RNA</w:t>
            </w:r>
          </w:p>
          <w:p w14:paraId="58F445C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rodzaje RNA</w:t>
            </w:r>
          </w:p>
          <w:p w14:paraId="2E25EDD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określa ich rolę</w:t>
            </w:r>
          </w:p>
          <w:p w14:paraId="0021FEF7" w14:textId="77777777" w:rsidR="00FC3C40" w:rsidRPr="00435F53" w:rsidRDefault="00746496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• określa lokalizację DNA 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>w komórkach eukariotycznych</w:t>
            </w:r>
          </w:p>
          <w:p w14:paraId="333F0380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prokariotycznych</w:t>
            </w:r>
          </w:p>
        </w:tc>
        <w:tc>
          <w:tcPr>
            <w:tcW w:w="2214" w:type="dxa"/>
          </w:tcPr>
          <w:p w14:paraId="1376211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wyjaśnia, na czym polega komplementarność zasad</w:t>
            </w:r>
          </w:p>
          <w:p w14:paraId="35DF49B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rodzaje nukleotydów i ich rolę</w:t>
            </w:r>
          </w:p>
          <w:p w14:paraId="521ACDD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wymienia dinukleotydy</w:t>
            </w:r>
          </w:p>
          <w:p w14:paraId="69576FF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ich rolę</w:t>
            </w:r>
          </w:p>
          <w:p w14:paraId="5A6F662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i wskazuje wiązania w cząsteczce</w:t>
            </w:r>
          </w:p>
          <w:p w14:paraId="7EAE663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DNA</w:t>
            </w:r>
          </w:p>
          <w:p w14:paraId="03953956" w14:textId="704CCA98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pojęcie</w:t>
            </w:r>
            <w:r w:rsidR="0067265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podwójna helisa</w:t>
            </w:r>
          </w:p>
        </w:tc>
        <w:tc>
          <w:tcPr>
            <w:tcW w:w="2260" w:type="dxa"/>
          </w:tcPr>
          <w:p w14:paraId="401F38BA" w14:textId="2C0C954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charakteryzuje budowę chemiczną 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budowę przestrzenną cząsteczek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DNA 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RNA</w:t>
            </w:r>
          </w:p>
          <w:p w14:paraId="2EF414F1" w14:textId="2A0337A3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porówn</w:t>
            </w:r>
            <w:r w:rsidR="00E023B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uje budowę </w:t>
            </w:r>
            <w:r w:rsidR="0096595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023B3" w:rsidRPr="00435F53">
              <w:rPr>
                <w:rFonts w:asciiTheme="minorHAnsi" w:hAnsiTheme="minorHAnsi" w:cstheme="minorHAnsi"/>
                <w:sz w:val="20"/>
                <w:szCs w:val="20"/>
              </w:rPr>
              <w:t>i rol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E023B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DNA z budową </w:t>
            </w:r>
            <w:r w:rsidR="0096595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rolą</w:t>
            </w:r>
            <w:r w:rsidR="00965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RNA</w:t>
            </w:r>
          </w:p>
          <w:p w14:paraId="64D42F6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proces replikacji DNA</w:t>
            </w:r>
          </w:p>
          <w:p w14:paraId="3B2B51B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rysuje schemat budowy nukleotydów DNA i RNA</w:t>
            </w:r>
          </w:p>
        </w:tc>
        <w:tc>
          <w:tcPr>
            <w:tcW w:w="2180" w:type="dxa"/>
          </w:tcPr>
          <w:p w14:paraId="07E9D3E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rozróżnia zasady azotowe na podstawie wzorów</w:t>
            </w:r>
          </w:p>
          <w:p w14:paraId="3072641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oblicza procentową zawartość zasad azotowych w DNA</w:t>
            </w:r>
          </w:p>
          <w:p w14:paraId="2F776C4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wykazuje związek replikacji z podziałem komórki</w:t>
            </w:r>
          </w:p>
        </w:tc>
        <w:tc>
          <w:tcPr>
            <w:tcW w:w="2126" w:type="dxa"/>
          </w:tcPr>
          <w:p w14:paraId="13828F8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wyjaśnia związek sekwencji DNA</w:t>
            </w:r>
          </w:p>
          <w:p w14:paraId="12C9FC4D" w14:textId="587A4340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t>I-</w:t>
            </w:r>
            <w:r w:rsidR="003D40DC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rzędową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strukturą białek</w:t>
            </w:r>
          </w:p>
          <w:p w14:paraId="69E0D4E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rozwiązuje zadania</w:t>
            </w:r>
          </w:p>
          <w:p w14:paraId="5FEEE870" w14:textId="627A791E" w:rsidR="00FC3C40" w:rsidRPr="00435F53" w:rsidRDefault="00FC3C40" w:rsidP="00254B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o wyższym stopniu trudności dotyczące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zawartości zasad azotowych 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cząsteczce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DNA</w:t>
            </w:r>
          </w:p>
        </w:tc>
      </w:tr>
      <w:tr w:rsidR="00FC3C40" w:rsidRPr="00435F53" w14:paraId="09385C42" w14:textId="77777777" w:rsidTr="00A63569">
        <w:tc>
          <w:tcPr>
            <w:tcW w:w="936" w:type="dxa"/>
          </w:tcPr>
          <w:p w14:paraId="27EC81C9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373BB916" w14:textId="0F855409" w:rsidR="00FC3C40" w:rsidRPr="00435F53" w:rsidRDefault="00FC3C4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Powtórzenie i utrwalenie wiadomości</w:t>
            </w:r>
            <w:r w:rsidR="008806C8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z rozdziału </w:t>
            </w:r>
            <w:r w:rsidR="007C1D57" w:rsidRPr="00215185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="008806C8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Chemiczne podstawy życia”</w:t>
            </w:r>
          </w:p>
        </w:tc>
      </w:tr>
      <w:tr w:rsidR="00FC3C40" w:rsidRPr="00435F53" w14:paraId="23765D9D" w14:textId="77777777" w:rsidTr="00A63569">
        <w:tc>
          <w:tcPr>
            <w:tcW w:w="936" w:type="dxa"/>
          </w:tcPr>
          <w:p w14:paraId="52380C98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4B47FB09" w14:textId="5000DE15" w:rsidR="00FC3C40" w:rsidRPr="00435F53" w:rsidRDefault="00FC3C4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Sprawdzenie stopnia opanowania wiadomości i umiejętności</w:t>
            </w:r>
            <w:r w:rsidR="008806C8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z rozdziału </w:t>
            </w:r>
            <w:r w:rsidR="007C1D57" w:rsidRPr="00215185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="008806C8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Chemiczne po</w:t>
            </w:r>
            <w:r w:rsidR="007C1D57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d</w:t>
            </w:r>
            <w:r w:rsidR="008806C8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stawy życia”</w:t>
            </w:r>
          </w:p>
        </w:tc>
      </w:tr>
      <w:tr w:rsidR="00FC3C40" w:rsidRPr="00435F53" w14:paraId="7A996F6A" w14:textId="77777777" w:rsidTr="008806C8">
        <w:tc>
          <w:tcPr>
            <w:tcW w:w="13994" w:type="dxa"/>
            <w:gridSpan w:val="7"/>
          </w:tcPr>
          <w:p w14:paraId="0EF2259B" w14:textId="4C54B953" w:rsidR="00FC3C40" w:rsidRPr="00435F53" w:rsidRDefault="007C1D57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Rozdział 3</w:t>
            </w:r>
            <w:r w:rsidR="00746496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. Komó</w:t>
            </w:r>
            <w:r w:rsidR="00FC3C40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rka – podstawowa jednostka życia</w:t>
            </w:r>
          </w:p>
        </w:tc>
      </w:tr>
      <w:tr w:rsidR="00F6750F" w:rsidRPr="00435F53" w14:paraId="4654176D" w14:textId="77777777" w:rsidTr="00A63569">
        <w:tc>
          <w:tcPr>
            <w:tcW w:w="936" w:type="dxa"/>
          </w:tcPr>
          <w:p w14:paraId="6B5439FB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41316C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7511AA9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Budowa i funkcje komórki. Rodzaje komórek</w:t>
            </w:r>
          </w:p>
        </w:tc>
        <w:tc>
          <w:tcPr>
            <w:tcW w:w="2167" w:type="dxa"/>
          </w:tcPr>
          <w:p w14:paraId="41CB339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pojęcia: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organizm jednokomórkowy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organizmy wielokomórkowe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organizmy tkankowe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formy kolonijne</w:t>
            </w:r>
          </w:p>
          <w:p w14:paraId="2B86C05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przykłady komórek</w:t>
            </w:r>
          </w:p>
          <w:p w14:paraId="6B8E4C1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prokariotycznych</w:t>
            </w:r>
          </w:p>
          <w:p w14:paraId="4D0A9AF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eukariotycznych</w:t>
            </w:r>
          </w:p>
          <w:p w14:paraId="26A09520" w14:textId="61013CAD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wskazuje na rysunku 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podaje nazwy struktur komórki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prokariotycznej 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komórki eukariotycznej</w:t>
            </w:r>
          </w:p>
          <w:p w14:paraId="1B7A9C26" w14:textId="665B99E5" w:rsidR="00FC3C40" w:rsidRPr="00435F53" w:rsidRDefault="00FC3C40" w:rsidP="00254B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rozróżnia komórki: zwierzęcą, roślinną, grzybową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prokariotyczną</w:t>
            </w:r>
          </w:p>
        </w:tc>
        <w:tc>
          <w:tcPr>
            <w:tcW w:w="2214" w:type="dxa"/>
          </w:tcPr>
          <w:p w14:paraId="49C5119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zależność między wymiarami komórki a jej powierzchnią</w:t>
            </w:r>
          </w:p>
          <w:p w14:paraId="2840485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objętością</w:t>
            </w:r>
          </w:p>
          <w:p w14:paraId="4522EDF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rysuje wybraną komórkę eukariotyczną na podstawie obserwacji mikroskopowej</w:t>
            </w:r>
          </w:p>
          <w:p w14:paraId="681012D1" w14:textId="41BCBF46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podaje funkcje różnych komórek 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zależności od miejsca występowania</w:t>
            </w:r>
          </w:p>
        </w:tc>
        <w:tc>
          <w:tcPr>
            <w:tcW w:w="2260" w:type="dxa"/>
          </w:tcPr>
          <w:p w14:paraId="4BAEBFF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klasyfikuje komórki ze względu na występowanie jądra komórkowego</w:t>
            </w:r>
          </w:p>
          <w:p w14:paraId="0A06E04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funkcje struktur komórki</w:t>
            </w:r>
          </w:p>
          <w:p w14:paraId="44D738E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prokariotycznej</w:t>
            </w:r>
          </w:p>
          <w:p w14:paraId="0FAE840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komórkę</w:t>
            </w:r>
          </w:p>
          <w:p w14:paraId="350AF9E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prokariotyczną</w:t>
            </w:r>
          </w:p>
          <w:p w14:paraId="0121B6B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 komórką eukariotyczną</w:t>
            </w:r>
          </w:p>
          <w:p w14:paraId="1FB07008" w14:textId="42610A41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cechy wspólne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różnice między komórkami eukariotycznymi</w:t>
            </w:r>
          </w:p>
        </w:tc>
        <w:tc>
          <w:tcPr>
            <w:tcW w:w="2180" w:type="dxa"/>
          </w:tcPr>
          <w:p w14:paraId="4EC694B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przykłady największych</w:t>
            </w:r>
          </w:p>
          <w:p w14:paraId="3343242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najmniejszych komórek roślinnych</w:t>
            </w:r>
          </w:p>
          <w:p w14:paraId="31CFBAA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zwierzęcych</w:t>
            </w:r>
          </w:p>
          <w:p w14:paraId="0938462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analizuje znaczenie wielkości i kształtu komórki w transporcie substancji do</w:t>
            </w:r>
          </w:p>
          <w:p w14:paraId="4EE8037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z komórki</w:t>
            </w:r>
          </w:p>
          <w:p w14:paraId="35D98FAC" w14:textId="1FD333AF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8945B5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samodzielnie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wykonuje nietrwały preparat mikroskopowy</w:t>
            </w:r>
          </w:p>
          <w:p w14:paraId="7669901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błony wewnątrzkomórkowe jako zintegrowany system strukturalno-</w:t>
            </w:r>
          </w:p>
          <w:p w14:paraId="4ACA0E6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-funkcjonalny oraz określa jego rolę</w:t>
            </w:r>
          </w:p>
          <w:p w14:paraId="4496B6D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kompartmentacji komórki</w:t>
            </w:r>
          </w:p>
        </w:tc>
        <w:tc>
          <w:tcPr>
            <w:tcW w:w="2126" w:type="dxa"/>
          </w:tcPr>
          <w:p w14:paraId="64F05B5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dlaczego komórki mają niewielkie rozmiary</w:t>
            </w:r>
          </w:p>
          <w:p w14:paraId="73EE377B" w14:textId="47303265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argumentuje 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wyjaśnia przyczyny różnic między komórkami</w:t>
            </w:r>
          </w:p>
          <w:p w14:paraId="14D3601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związek funkcji organelli z ich budową</w:t>
            </w:r>
          </w:p>
          <w:p w14:paraId="0C196C1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i omawia związek budowy komórki z pełnioną przez nią funkcją</w:t>
            </w:r>
          </w:p>
        </w:tc>
      </w:tr>
      <w:tr w:rsidR="00F6750F" w:rsidRPr="00435F53" w14:paraId="70698C1B" w14:textId="77777777" w:rsidTr="00A63569">
        <w:tc>
          <w:tcPr>
            <w:tcW w:w="936" w:type="dxa"/>
          </w:tcPr>
          <w:p w14:paraId="23139A79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4219E0AF" w14:textId="77777777" w:rsidR="00FC3C40" w:rsidRPr="00435F53" w:rsidRDefault="00FC3C4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Błony biologiczne</w:t>
            </w:r>
          </w:p>
        </w:tc>
        <w:tc>
          <w:tcPr>
            <w:tcW w:w="2167" w:type="dxa"/>
          </w:tcPr>
          <w:p w14:paraId="75CD736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i wskazuje składniki błon biologicznych</w:t>
            </w:r>
          </w:p>
          <w:p w14:paraId="65D17B2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właściwości błon biologicznych</w:t>
            </w:r>
          </w:p>
          <w:p w14:paraId="306F6D4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wymienia podstawowe funkcje błon biologicznych</w:t>
            </w:r>
          </w:p>
        </w:tc>
        <w:tc>
          <w:tcPr>
            <w:tcW w:w="2214" w:type="dxa"/>
          </w:tcPr>
          <w:p w14:paraId="3DBF0C6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omawia model budowy błony biologicznej</w:t>
            </w:r>
          </w:p>
          <w:p w14:paraId="654C020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funkcje białek błonowych</w:t>
            </w:r>
          </w:p>
        </w:tc>
        <w:tc>
          <w:tcPr>
            <w:tcW w:w="2260" w:type="dxa"/>
          </w:tcPr>
          <w:p w14:paraId="2FF646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białka błonowe</w:t>
            </w:r>
          </w:p>
          <w:p w14:paraId="15FD1C5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</w:t>
            </w:r>
          </w:p>
          <w:p w14:paraId="2A34E0E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właściwości lipidów występujących</w:t>
            </w:r>
          </w:p>
          <w:p w14:paraId="49A54A6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błonach biologicznych</w:t>
            </w:r>
          </w:p>
          <w:p w14:paraId="6523F94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selektywny charakter błon biologicznych</w:t>
            </w:r>
          </w:p>
        </w:tc>
        <w:tc>
          <w:tcPr>
            <w:tcW w:w="2180" w:type="dxa"/>
          </w:tcPr>
          <w:p w14:paraId="301F0AE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analizuje rozmieszczenie białek</w:t>
            </w:r>
          </w:p>
          <w:p w14:paraId="31F2589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lipidów w błonach biologicznych</w:t>
            </w:r>
          </w:p>
          <w:p w14:paraId="393EACA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wyjaśnia właściwości błon biologicznych</w:t>
            </w:r>
          </w:p>
          <w:p w14:paraId="34720A7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związek budowy błony</w:t>
            </w:r>
          </w:p>
          <w:p w14:paraId="1608268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 pełnionymi przez nią funkcjami</w:t>
            </w:r>
          </w:p>
        </w:tc>
        <w:tc>
          <w:tcPr>
            <w:tcW w:w="2126" w:type="dxa"/>
          </w:tcPr>
          <w:p w14:paraId="51BA3AA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wyjaśnia związek właściwości białek błonowych z budową komórki</w:t>
            </w:r>
          </w:p>
        </w:tc>
      </w:tr>
      <w:tr w:rsidR="00F6750F" w:rsidRPr="00435F53" w14:paraId="3EFAAB50" w14:textId="77777777" w:rsidTr="00A63569">
        <w:tc>
          <w:tcPr>
            <w:tcW w:w="936" w:type="dxa"/>
          </w:tcPr>
          <w:p w14:paraId="1C30EDC8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1EE2CE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tabs>
                <w:tab w:val="left" w:pos="4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67EFC7C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Transport przez błony biologiczne</w:t>
            </w:r>
          </w:p>
        </w:tc>
        <w:tc>
          <w:tcPr>
            <w:tcW w:w="2167" w:type="dxa"/>
          </w:tcPr>
          <w:p w14:paraId="74D13B4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rodzaje transportu przez błony (dyfuzja prosta</w:t>
            </w:r>
          </w:p>
          <w:p w14:paraId="19DBB59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dyfuzja wspomagana, transport aktywny, endocytoza i egzocytoza)</w:t>
            </w:r>
          </w:p>
          <w:p w14:paraId="1CD1139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pojęcia: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osmoza, turgor, plazmoliza, deplazmoliza</w:t>
            </w:r>
          </w:p>
        </w:tc>
        <w:tc>
          <w:tcPr>
            <w:tcW w:w="2214" w:type="dxa"/>
          </w:tcPr>
          <w:p w14:paraId="1BE8EC6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różnicę między transportem biernym</w:t>
            </w:r>
          </w:p>
          <w:p w14:paraId="51C325B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transportem czynnym</w:t>
            </w:r>
          </w:p>
          <w:p w14:paraId="468B54B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rozróżnia endocytozę</w:t>
            </w:r>
          </w:p>
          <w:p w14:paraId="6A3EE6B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egzocytozę</w:t>
            </w:r>
          </w:p>
          <w:p w14:paraId="0A2712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odróżnia substancje osmotycznie czynne od substancji osmotycznie biernych</w:t>
            </w:r>
          </w:p>
          <w:p w14:paraId="17FF1A3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białka błonowe</w:t>
            </w:r>
          </w:p>
          <w:p w14:paraId="309D80E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analizuje schematy transportu substancji przez błony</w:t>
            </w:r>
          </w:p>
        </w:tc>
        <w:tc>
          <w:tcPr>
            <w:tcW w:w="2260" w:type="dxa"/>
          </w:tcPr>
          <w:p w14:paraId="2566FE5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różne rodzaje transportu przez błony</w:t>
            </w:r>
          </w:p>
          <w:p w14:paraId="7B3893C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rolę błony komórkowej</w:t>
            </w:r>
          </w:p>
          <w:p w14:paraId="4489B49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zjawiska osmozy i dyfuzji</w:t>
            </w:r>
          </w:p>
          <w:p w14:paraId="71E1344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skutki umieszczenia komórki roślinnej oraz komórki zwierzęcej w roztworach: hipotonicznym, izotonicznym</w:t>
            </w:r>
          </w:p>
          <w:p w14:paraId="67A08A6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hipertonicznym</w:t>
            </w:r>
          </w:p>
          <w:p w14:paraId="14EB354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związek między budową błon</w:t>
            </w:r>
          </w:p>
          <w:p w14:paraId="1E6737FD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jej funkcjami</w:t>
            </w:r>
          </w:p>
        </w:tc>
        <w:tc>
          <w:tcPr>
            <w:tcW w:w="2180" w:type="dxa"/>
          </w:tcPr>
          <w:p w14:paraId="78DBA6E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planuje doświadczenie mające na celu obserwację plazmolizy</w:t>
            </w:r>
          </w:p>
          <w:p w14:paraId="1D9F868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deplazmolizy</w:t>
            </w:r>
          </w:p>
          <w:p w14:paraId="0BF9886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komórkach roślinnych</w:t>
            </w:r>
          </w:p>
          <w:p w14:paraId="7EF254D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różnice</w:t>
            </w:r>
          </w:p>
          <w:p w14:paraId="31AEC21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sposobie działania białek kanałowych</w:t>
            </w:r>
          </w:p>
          <w:p w14:paraId="1859709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nośnikowych</w:t>
            </w:r>
          </w:p>
          <w:p w14:paraId="3A40D7C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na wybranych przykładach wyjaśnia różnice między endocytozą</w:t>
            </w:r>
          </w:p>
          <w:p w14:paraId="64A1AF7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egzocytozą</w:t>
            </w:r>
          </w:p>
          <w:p w14:paraId="29D697A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dlaczego błona biologiczna jest selektywnie przepuszczalna</w:t>
            </w:r>
          </w:p>
        </w:tc>
        <w:tc>
          <w:tcPr>
            <w:tcW w:w="2126" w:type="dxa"/>
          </w:tcPr>
          <w:p w14:paraId="2885509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planuje doświadczenie dotyczące transportu różnych substancji przez błony</w:t>
            </w:r>
          </w:p>
          <w:p w14:paraId="1D727A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w jaki sposób</w:t>
            </w:r>
          </w:p>
          <w:p w14:paraId="4BD3E25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kosmetologii i farmacji wykorzystuje się właściwości błon</w:t>
            </w:r>
          </w:p>
          <w:p w14:paraId="1A9FE8A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planuje doświadczenie mające na celu udowodnienie selektywnej przepuszczalności błony</w:t>
            </w:r>
          </w:p>
          <w:p w14:paraId="03ACDA2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dlaczego</w:t>
            </w:r>
          </w:p>
          <w:p w14:paraId="19391C2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przypadku odwodnienia podaje się pacjentom dożylnie roztwór soli fizjologicznej, a nie wodę</w:t>
            </w:r>
          </w:p>
        </w:tc>
      </w:tr>
      <w:tr w:rsidR="00F6750F" w:rsidRPr="00435F53" w14:paraId="0B2F4754" w14:textId="77777777" w:rsidTr="00A63569">
        <w:tc>
          <w:tcPr>
            <w:tcW w:w="936" w:type="dxa"/>
          </w:tcPr>
          <w:p w14:paraId="318AE20C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0EB2DD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tabs>
                <w:tab w:val="left" w:pos="52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26F08D3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Jądro komórkowe.</w:t>
            </w:r>
          </w:p>
          <w:p w14:paraId="75667B60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Cytozol</w:t>
            </w:r>
          </w:p>
        </w:tc>
        <w:tc>
          <w:tcPr>
            <w:tcW w:w="2167" w:type="dxa"/>
          </w:tcPr>
          <w:p w14:paraId="7798108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pojęcia: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chromatyna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nukleosom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B333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chromosom</w:t>
            </w:r>
          </w:p>
          <w:p w14:paraId="1FBDFDC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budowę jądra komórkowego</w:t>
            </w:r>
          </w:p>
          <w:p w14:paraId="56BE92B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funkcje jądra komórkowego</w:t>
            </w:r>
          </w:p>
          <w:p w14:paraId="680E556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składniki cytozolu</w:t>
            </w:r>
          </w:p>
          <w:p w14:paraId="08EE7C9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funkcje cytozolu</w:t>
            </w:r>
          </w:p>
          <w:p w14:paraId="402DE36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wymienia elementy</w:t>
            </w:r>
          </w:p>
          <w:p w14:paraId="3B7AA62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cytoszkieletu i ich funkcje</w:t>
            </w:r>
          </w:p>
          <w:p w14:paraId="6B4468E0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funkcje rzęsek i wici</w:t>
            </w:r>
          </w:p>
        </w:tc>
        <w:tc>
          <w:tcPr>
            <w:tcW w:w="2214" w:type="dxa"/>
          </w:tcPr>
          <w:p w14:paraId="3A78434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identyfikuje elementy budowy jądra komórkowego</w:t>
            </w:r>
          </w:p>
          <w:p w14:paraId="32B8BB0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skład chemiczny chromatyny</w:t>
            </w:r>
          </w:p>
          <w:p w14:paraId="73ECC28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 jąderka i otoczki jądrowej</w:t>
            </w:r>
          </w:p>
          <w:p w14:paraId="5CEFA8F5" w14:textId="7CEDEDC2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wymienia </w:t>
            </w:r>
            <w:r w:rsidR="00B333D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identyfikuje kolejne etapy upakowania DNA</w:t>
            </w:r>
          </w:p>
          <w:p w14:paraId="713198D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jądrze komórkowym</w:t>
            </w:r>
          </w:p>
          <w:p w14:paraId="16C1682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rysuje chromosom metafazowy</w:t>
            </w:r>
          </w:p>
        </w:tc>
        <w:tc>
          <w:tcPr>
            <w:tcW w:w="2260" w:type="dxa"/>
          </w:tcPr>
          <w:p w14:paraId="14C5069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charakteryzuje elementy jądra komórkowego</w:t>
            </w:r>
          </w:p>
          <w:p w14:paraId="659BB78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 chromosomu</w:t>
            </w:r>
          </w:p>
          <w:p w14:paraId="21DDD2D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elementy</w:t>
            </w:r>
          </w:p>
          <w:p w14:paraId="55EDB56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cytoszkieletu pod względem budowy, funkcji i rozmieszczenia</w:t>
            </w:r>
          </w:p>
          <w:p w14:paraId="1B54241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w jaki sposób odbywa się ruch</w:t>
            </w:r>
          </w:p>
          <w:p w14:paraId="05F8E4F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cytozolu</w:t>
            </w:r>
          </w:p>
          <w:p w14:paraId="3873A49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różnice między elementami</w:t>
            </w:r>
          </w:p>
          <w:p w14:paraId="477D8FF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cytoszkieletu</w:t>
            </w:r>
          </w:p>
          <w:p w14:paraId="3709CF0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 upakowania chromatyny</w:t>
            </w:r>
          </w:p>
          <w:p w14:paraId="0E580B86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chromosomie</w:t>
            </w:r>
          </w:p>
        </w:tc>
        <w:tc>
          <w:tcPr>
            <w:tcW w:w="2180" w:type="dxa"/>
          </w:tcPr>
          <w:p w14:paraId="62BECE3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dowodzi, że komórki eukariotyczne zawierają różną liczbę jąder komórkowych</w:t>
            </w:r>
          </w:p>
          <w:p w14:paraId="4CF94F0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ilustruje plan budowy wici i rzęski oraz podaje różnice między nimi</w:t>
            </w:r>
          </w:p>
          <w:p w14:paraId="135A550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dokonuje obserwacji ruchów cytozolu</w:t>
            </w:r>
          </w:p>
          <w:p w14:paraId="0B7BD27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komórkach moczarki kanadyjskiej</w:t>
            </w:r>
          </w:p>
          <w:p w14:paraId="2845130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uzasadnia różnice między rzęską a wicią</w:t>
            </w:r>
          </w:p>
          <w:p w14:paraId="7CF8463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związek budowy z funkcją składników</w:t>
            </w:r>
          </w:p>
          <w:p w14:paraId="5BAB89AB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cytoszkieletu</w:t>
            </w:r>
          </w:p>
        </w:tc>
        <w:tc>
          <w:tcPr>
            <w:tcW w:w="2126" w:type="dxa"/>
          </w:tcPr>
          <w:p w14:paraId="5ECD5A8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uzasadnia znaczenie upakowania DNA</w:t>
            </w:r>
          </w:p>
          <w:p w14:paraId="0717057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jądrze komórkowym</w:t>
            </w:r>
          </w:p>
          <w:p w14:paraId="1938D1CA" w14:textId="4EC71713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planuje </w:t>
            </w:r>
            <w:r w:rsidR="00B333D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przeprowadza doświadczenie badające ruchy cytozolu</w:t>
            </w:r>
          </w:p>
          <w:p w14:paraId="33D4F106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komórkach roślinnych</w:t>
            </w:r>
          </w:p>
        </w:tc>
      </w:tr>
      <w:tr w:rsidR="00F6750F" w:rsidRPr="00435F53" w14:paraId="2972096B" w14:textId="77777777" w:rsidTr="00A63569">
        <w:tc>
          <w:tcPr>
            <w:tcW w:w="936" w:type="dxa"/>
          </w:tcPr>
          <w:p w14:paraId="2FD01451" w14:textId="77777777" w:rsidR="008B4C70" w:rsidRDefault="008B4C70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A8471C" w14:textId="77777777" w:rsidR="00FC3C40" w:rsidRPr="008B4C70" w:rsidRDefault="00FC3C40" w:rsidP="008B4C70">
            <w:pPr>
              <w:pStyle w:val="Akapitzlist"/>
              <w:numPr>
                <w:ilvl w:val="0"/>
                <w:numId w:val="38"/>
              </w:numPr>
              <w:tabs>
                <w:tab w:val="left" w:pos="408"/>
              </w:tabs>
            </w:pPr>
          </w:p>
        </w:tc>
        <w:tc>
          <w:tcPr>
            <w:tcW w:w="2111" w:type="dxa"/>
          </w:tcPr>
          <w:p w14:paraId="3EBCD54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Mitochondria</w:t>
            </w:r>
          </w:p>
          <w:p w14:paraId="6D4F42B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i plastydy. Teoria</w:t>
            </w:r>
          </w:p>
          <w:p w14:paraId="14C011BF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endosymbiozy</w:t>
            </w:r>
          </w:p>
        </w:tc>
        <w:tc>
          <w:tcPr>
            <w:tcW w:w="2167" w:type="dxa"/>
          </w:tcPr>
          <w:p w14:paraId="2775922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organelle komórki eukariotycznej otoczone dwiema błonami</w:t>
            </w:r>
          </w:p>
          <w:p w14:paraId="6474736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opisuje budowę mitochondriów</w:t>
            </w:r>
          </w:p>
          <w:p w14:paraId="627C07B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funkcje mitochondriów</w:t>
            </w:r>
          </w:p>
          <w:p w14:paraId="4B40D46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funkcje plastydów</w:t>
            </w:r>
          </w:p>
          <w:p w14:paraId="1120E32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rodzaje plastydów</w:t>
            </w:r>
          </w:p>
          <w:p w14:paraId="35B765C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dokonuje obserwacji mikroskopowych plastydów</w:t>
            </w:r>
          </w:p>
          <w:p w14:paraId="57C83A8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założenia teorii</w:t>
            </w:r>
          </w:p>
          <w:p w14:paraId="3779AEC6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5232AD1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 mitochondriów</w:t>
            </w:r>
          </w:p>
          <w:p w14:paraId="7D26DF9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klasyfikuje typy plastydów</w:t>
            </w:r>
          </w:p>
          <w:p w14:paraId="575C58F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 chloroplastu</w:t>
            </w:r>
          </w:p>
          <w:p w14:paraId="0CCE66C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argumenty potwierdzające słuszność teorii</w:t>
            </w:r>
          </w:p>
          <w:p w14:paraId="6549D91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endosymbiozy</w:t>
            </w:r>
          </w:p>
          <w:p w14:paraId="5D19A69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uzasadnia rolę mitochondriów jako centrów energetycznych</w:t>
            </w:r>
          </w:p>
        </w:tc>
        <w:tc>
          <w:tcPr>
            <w:tcW w:w="2260" w:type="dxa"/>
          </w:tcPr>
          <w:p w14:paraId="3C19A06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od czego zależą liczba</w:t>
            </w:r>
          </w:p>
          <w:p w14:paraId="3E2BD20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rozmieszczenie mitochondriów</w:t>
            </w:r>
          </w:p>
          <w:p w14:paraId="322465D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komórce</w:t>
            </w:r>
          </w:p>
          <w:p w14:paraId="39642ED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typy plastydów</w:t>
            </w:r>
          </w:p>
          <w:p w14:paraId="5365D55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dlaczego mitochondria i plastydy nazywa się organellami półautonomicznymi</w:t>
            </w:r>
          </w:p>
        </w:tc>
        <w:tc>
          <w:tcPr>
            <w:tcW w:w="2180" w:type="dxa"/>
          </w:tcPr>
          <w:p w14:paraId="04B6E97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sposoby powstawania plastydów</w:t>
            </w:r>
          </w:p>
          <w:p w14:paraId="78263E4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możliwości przekształcania różnych rodzajów plastydów</w:t>
            </w:r>
          </w:p>
          <w:p w14:paraId="6E31479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rozpoznaje typy plastydów na podstawie obserwacji mikroskopowej</w:t>
            </w:r>
          </w:p>
        </w:tc>
        <w:tc>
          <w:tcPr>
            <w:tcW w:w="2126" w:type="dxa"/>
          </w:tcPr>
          <w:p w14:paraId="7395806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zależność między aktywnością metaboliczną komórki</w:t>
            </w:r>
          </w:p>
          <w:p w14:paraId="496B703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ilością i budową mitochondriów</w:t>
            </w:r>
          </w:p>
          <w:p w14:paraId="39BDD45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argumenty przemawiające</w:t>
            </w:r>
          </w:p>
          <w:p w14:paraId="4288C57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za endosymbiotycznym pochodzeniem mitochondriów</w:t>
            </w:r>
          </w:p>
          <w:p w14:paraId="140BF2E5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plastydów</w:t>
            </w:r>
          </w:p>
        </w:tc>
      </w:tr>
      <w:tr w:rsidR="00F6750F" w:rsidRPr="00435F53" w14:paraId="5AB8921B" w14:textId="77777777" w:rsidTr="00A63569">
        <w:tc>
          <w:tcPr>
            <w:tcW w:w="936" w:type="dxa"/>
          </w:tcPr>
          <w:p w14:paraId="16E019A0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43DB1B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tabs>
                <w:tab w:val="left" w:pos="40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7C39555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Struktury</w:t>
            </w:r>
          </w:p>
          <w:p w14:paraId="3E8B4C09" w14:textId="26E61491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Komórkowe otoczone jedną błoną </w:t>
            </w:r>
            <w:r w:rsidR="004B1A3F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br/>
            </w: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i rybosomy</w:t>
            </w:r>
          </w:p>
        </w:tc>
        <w:tc>
          <w:tcPr>
            <w:tcW w:w="2167" w:type="dxa"/>
          </w:tcPr>
          <w:p w14:paraId="00F0CAE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komórki zawierające wakuolę</w:t>
            </w:r>
          </w:p>
          <w:p w14:paraId="30A53E1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funkcje wakuoli</w:t>
            </w:r>
          </w:p>
          <w:p w14:paraId="4E4BABFB" w14:textId="77777777" w:rsidR="00FD51BA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 i rolę siateczki</w:t>
            </w:r>
            <w:r w:rsidR="00FD51BA">
              <w:rPr>
                <w:rFonts w:asciiTheme="minorHAnsi" w:hAnsiTheme="minorHAnsi" w:cstheme="minorHAnsi"/>
                <w:sz w:val="20"/>
                <w:szCs w:val="20"/>
              </w:rPr>
              <w:t xml:space="preserve"> śródplazmatycznej</w:t>
            </w:r>
          </w:p>
          <w:p w14:paraId="4811A74B" w14:textId="77777777" w:rsidR="00FD51BA" w:rsidRDefault="00FD51BA" w:rsidP="00FD51BA">
            <w:pPr>
              <w:pStyle w:val="Akapitzlist"/>
              <w:numPr>
                <w:ilvl w:val="0"/>
                <w:numId w:val="46"/>
              </w:numPr>
              <w:tabs>
                <w:tab w:val="left" w:pos="136"/>
              </w:tabs>
              <w:autoSpaceDE w:val="0"/>
              <w:adjustRightInd w:val="0"/>
              <w:ind w:left="-5" w:firstLine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FD51BA">
              <w:rPr>
                <w:rFonts w:asciiTheme="minorHAnsi" w:hAnsiTheme="minorHAnsi" w:cstheme="minorHAnsi"/>
                <w:sz w:val="20"/>
                <w:szCs w:val="20"/>
              </w:rPr>
              <w:t xml:space="preserve">pisuje budowę rybosomów, ich powstawanie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FD51BA">
              <w:rPr>
                <w:rFonts w:asciiTheme="minorHAnsi" w:hAnsiTheme="minorHAnsi" w:cstheme="minorHAnsi"/>
                <w:sz w:val="20"/>
                <w:szCs w:val="20"/>
              </w:rPr>
              <w:t xml:space="preserve"> pełnion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51BA">
              <w:rPr>
                <w:rFonts w:asciiTheme="minorHAnsi" w:hAnsiTheme="minorHAnsi" w:cstheme="minorHAnsi"/>
                <w:sz w:val="20"/>
                <w:szCs w:val="20"/>
              </w:rPr>
              <w:t xml:space="preserve"> funkcję</w:t>
            </w:r>
          </w:p>
          <w:p w14:paraId="684BC801" w14:textId="77777777" w:rsidR="00FD51BA" w:rsidRPr="00FD51BA" w:rsidRDefault="00FD51BA" w:rsidP="00FD51BA">
            <w:pPr>
              <w:pStyle w:val="Akapitzlist"/>
              <w:numPr>
                <w:ilvl w:val="0"/>
                <w:numId w:val="46"/>
              </w:numPr>
              <w:tabs>
                <w:tab w:val="left" w:pos="136"/>
              </w:tabs>
              <w:autoSpaceDE w:val="0"/>
              <w:adjustRightInd w:val="0"/>
              <w:ind w:left="-5" w:firstLine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 lokalizację rybosomów w komórce</w:t>
            </w:r>
          </w:p>
          <w:p w14:paraId="3E44AD73" w14:textId="41873105" w:rsidR="00FC3C40" w:rsidRPr="00435F53" w:rsidRDefault="00FC3C40" w:rsidP="00FD51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• </w:t>
            </w:r>
            <w:r w:rsidR="00FD51BA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budowę i rolę aparatu</w:t>
            </w:r>
            <w:r w:rsidR="00FD51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Golgiego </w:t>
            </w:r>
            <w:r w:rsidR="0058228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lizosomów</w:t>
            </w:r>
          </w:p>
        </w:tc>
        <w:tc>
          <w:tcPr>
            <w:tcW w:w="2214" w:type="dxa"/>
          </w:tcPr>
          <w:p w14:paraId="6BBEDB8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porównuje siateczkę śródplazmatyczną szorstką z siateczką śródplazmatyczną gładką</w:t>
            </w:r>
          </w:p>
          <w:p w14:paraId="13F7F60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 wakuoli</w:t>
            </w:r>
          </w:p>
          <w:p w14:paraId="668C50D9" w14:textId="46D7DB41" w:rsidR="00FC3C40" w:rsidRPr="00435F53" w:rsidRDefault="00FC3C40" w:rsidP="00254B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identyfikuje na podstawie obserwacji mikroskopowej kryształy szczawianu wapnia</w:t>
            </w:r>
            <w:r w:rsidR="005822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wakuolach roślinnych</w:t>
            </w:r>
          </w:p>
        </w:tc>
        <w:tc>
          <w:tcPr>
            <w:tcW w:w="2260" w:type="dxa"/>
          </w:tcPr>
          <w:p w14:paraId="3006927D" w14:textId="4427D7D3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różnice między wodniczkami </w:t>
            </w:r>
            <w:r w:rsidR="0058228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u protistów</w:t>
            </w:r>
          </w:p>
          <w:p w14:paraId="072E905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rolę składników wakuoli</w:t>
            </w:r>
          </w:p>
          <w:p w14:paraId="206425A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rolę tonoplastu</w:t>
            </w:r>
          </w:p>
          <w:p w14:paraId="3D0585E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procesach osmotycznych</w:t>
            </w:r>
          </w:p>
        </w:tc>
        <w:tc>
          <w:tcPr>
            <w:tcW w:w="2180" w:type="dxa"/>
          </w:tcPr>
          <w:p w14:paraId="17EDFF81" w14:textId="478F9C2F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rolę substancji osmotycznie czynnych zawartych </w:t>
            </w:r>
            <w:r w:rsidR="0058228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wakuoli roślinnej</w:t>
            </w:r>
          </w:p>
          <w:p w14:paraId="206FA785" w14:textId="62031AFD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funkcjonalne powiązani</w:t>
            </w:r>
            <w:r w:rsidR="00AF70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między rybosomami, siateczką śródplazmatyczną, aparatem Golgiego</w:t>
            </w:r>
          </w:p>
          <w:p w14:paraId="767A60DF" w14:textId="2C2F359A" w:rsidR="00FC3C40" w:rsidRPr="00435F53" w:rsidRDefault="0058228A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błoną komórkową</w:t>
            </w:r>
          </w:p>
        </w:tc>
        <w:tc>
          <w:tcPr>
            <w:tcW w:w="2126" w:type="dxa"/>
          </w:tcPr>
          <w:p w14:paraId="4FE336C2" w14:textId="7E5D5C1E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rolę przedziałów komórkowych </w:t>
            </w:r>
            <w:r w:rsidR="0058228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syntezie różnych substancji, np. hormonów</w:t>
            </w:r>
          </w:p>
        </w:tc>
      </w:tr>
      <w:tr w:rsidR="00F6750F" w:rsidRPr="00435F53" w14:paraId="5C69735C" w14:textId="77777777" w:rsidTr="00A63569">
        <w:tc>
          <w:tcPr>
            <w:tcW w:w="936" w:type="dxa"/>
          </w:tcPr>
          <w:p w14:paraId="75CA09A5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62E0F81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Ściana komórkowa</w:t>
            </w:r>
          </w:p>
        </w:tc>
        <w:tc>
          <w:tcPr>
            <w:tcW w:w="2167" w:type="dxa"/>
          </w:tcPr>
          <w:p w14:paraId="6B9ACC5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komórki zawierające ścianę komórkową</w:t>
            </w:r>
          </w:p>
          <w:p w14:paraId="2C9E301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funkcje ściany komórkowej</w:t>
            </w:r>
          </w:p>
          <w:p w14:paraId="4BA7162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budowę ściany komórkowej</w:t>
            </w:r>
          </w:p>
          <w:p w14:paraId="6409BA6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związki modyfikujące wtórną ścianę komórkową roślin</w:t>
            </w:r>
          </w:p>
          <w:p w14:paraId="64419C6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nazwy połączeń międzykomórkowych</w:t>
            </w:r>
          </w:p>
          <w:p w14:paraId="441AB73F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komórkach roślinnych</w:t>
            </w:r>
          </w:p>
        </w:tc>
        <w:tc>
          <w:tcPr>
            <w:tcW w:w="2214" w:type="dxa"/>
          </w:tcPr>
          <w:p w14:paraId="4FF4C7D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 ściany komórkowej</w:t>
            </w:r>
          </w:p>
          <w:p w14:paraId="7CA2BE9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funkcje ściany komórkowej</w:t>
            </w:r>
          </w:p>
          <w:p w14:paraId="0A77B2D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różnice</w:t>
            </w:r>
          </w:p>
          <w:p w14:paraId="2D152DF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budowie pierwotnej</w:t>
            </w:r>
          </w:p>
          <w:p w14:paraId="2091FFC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wtórnej ściany komórkowej roślin</w:t>
            </w:r>
          </w:p>
          <w:p w14:paraId="1C0D557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obserwuje pod mikroskopem ścianę komórkową</w:t>
            </w:r>
          </w:p>
        </w:tc>
        <w:tc>
          <w:tcPr>
            <w:tcW w:w="2260" w:type="dxa"/>
          </w:tcPr>
          <w:p w14:paraId="4694CBF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na czym polegają modyfikacje wtórnej ściany komórkowej</w:t>
            </w:r>
          </w:p>
          <w:p w14:paraId="55608CE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związek budowy ściany z jej funkcją</w:t>
            </w:r>
          </w:p>
          <w:p w14:paraId="740973A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tworzy mapę mentalną dotyczącą budowy i roli ściany komórkowej</w:t>
            </w:r>
          </w:p>
        </w:tc>
        <w:tc>
          <w:tcPr>
            <w:tcW w:w="2180" w:type="dxa"/>
          </w:tcPr>
          <w:p w14:paraId="29A66DF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różnice</w:t>
            </w:r>
          </w:p>
          <w:p w14:paraId="70D55B4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budowie ściany komórkowej pierwotnej</w:t>
            </w:r>
          </w:p>
          <w:p w14:paraId="441C3FC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ściany komórkowej wtórnej u roślin</w:t>
            </w:r>
          </w:p>
          <w:p w14:paraId="0AC7DF7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związek budowy ściany komórkowej z pełnioną przez nią funkcją</w:t>
            </w:r>
          </w:p>
        </w:tc>
        <w:tc>
          <w:tcPr>
            <w:tcW w:w="2126" w:type="dxa"/>
          </w:tcPr>
          <w:p w14:paraId="30D4526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w jaki sposób substancje modyfikujące wtórną ścianę komórkową zmieniają jej właściwości</w:t>
            </w:r>
          </w:p>
        </w:tc>
      </w:tr>
      <w:tr w:rsidR="00221D7D" w:rsidRPr="00435F53" w14:paraId="7C8C9B2F" w14:textId="77777777" w:rsidTr="00A63569">
        <w:tc>
          <w:tcPr>
            <w:tcW w:w="936" w:type="dxa"/>
          </w:tcPr>
          <w:p w14:paraId="547B70A1" w14:textId="77777777" w:rsidR="00221D7D" w:rsidRPr="00435F53" w:rsidRDefault="00221D7D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1E9CB305" w14:textId="2A2818AF" w:rsidR="00221D7D" w:rsidRPr="00435F53" w:rsidRDefault="00221D7D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Powtórzenie i utrwalenie wiadomości z rozdziału </w:t>
            </w:r>
            <w:r w:rsidR="00AF70EF" w:rsidRPr="00215185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Komórka</w:t>
            </w:r>
            <w:r w:rsidR="0067265A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– podstawowa jednostka życia</w:t>
            </w: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”</w:t>
            </w:r>
          </w:p>
        </w:tc>
      </w:tr>
      <w:tr w:rsidR="00221D7D" w:rsidRPr="00435F53" w14:paraId="7C279FF2" w14:textId="77777777" w:rsidTr="00A63569">
        <w:tc>
          <w:tcPr>
            <w:tcW w:w="936" w:type="dxa"/>
          </w:tcPr>
          <w:p w14:paraId="392A4825" w14:textId="77777777" w:rsidR="00221D7D" w:rsidRPr="00435F53" w:rsidRDefault="00221D7D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261E86D7" w14:textId="5F47ACD7" w:rsidR="00221D7D" w:rsidRPr="00435F53" w:rsidRDefault="00221D7D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Sprawdzenie stopnia opanowania wiadmości I umiejętności z rozdziału </w:t>
            </w:r>
            <w:r w:rsidR="00AF70EF" w:rsidRPr="00215185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Komórka</w:t>
            </w:r>
            <w:r w:rsidR="0067265A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– podstawowa jednostka życia</w:t>
            </w: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”</w:t>
            </w:r>
          </w:p>
        </w:tc>
      </w:tr>
      <w:tr w:rsidR="00F6750F" w:rsidRPr="00435F53" w14:paraId="6893178D" w14:textId="77777777" w:rsidTr="00A63569">
        <w:tc>
          <w:tcPr>
            <w:tcW w:w="936" w:type="dxa"/>
          </w:tcPr>
          <w:p w14:paraId="17300FD0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DB4CA5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tabs>
                <w:tab w:val="left" w:pos="4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5D18249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Cykl komórkowy.</w:t>
            </w:r>
          </w:p>
          <w:p w14:paraId="0241909A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Mitoza</w:t>
            </w:r>
          </w:p>
        </w:tc>
        <w:tc>
          <w:tcPr>
            <w:tcW w:w="2167" w:type="dxa"/>
          </w:tcPr>
          <w:p w14:paraId="2855173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etapy cyklu komórkowego</w:t>
            </w:r>
          </w:p>
          <w:p w14:paraId="6367BC4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rozpoznaje etapy mitozy</w:t>
            </w:r>
          </w:p>
          <w:p w14:paraId="1DAF860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identyfikuje chromosomy płci</w:t>
            </w:r>
          </w:p>
          <w:p w14:paraId="71B4986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autosomy</w:t>
            </w:r>
          </w:p>
          <w:p w14:paraId="3847583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identyfikuje chromosomy homologiczne</w:t>
            </w:r>
          </w:p>
          <w:p w14:paraId="240F599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różnice między komórką haploidalną</w:t>
            </w:r>
          </w:p>
          <w:p w14:paraId="7BECF77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komórką diploidalną</w:t>
            </w:r>
          </w:p>
          <w:p w14:paraId="4CDF0CAA" w14:textId="12532974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pojęcie</w:t>
            </w:r>
            <w:r w:rsidR="00AF70E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apoptoza</w:t>
            </w:r>
          </w:p>
        </w:tc>
        <w:tc>
          <w:tcPr>
            <w:tcW w:w="2214" w:type="dxa"/>
          </w:tcPr>
          <w:p w14:paraId="23F5ADA7" w14:textId="77777777" w:rsidR="00F6750F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</w:t>
            </w:r>
            <w:r w:rsidR="00F6750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kariokineza</w:t>
            </w:r>
          </w:p>
          <w:p w14:paraId="2313959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poszczególne etapy mitozy</w:t>
            </w:r>
          </w:p>
          <w:p w14:paraId="415F9FD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rolę interfazy</w:t>
            </w:r>
          </w:p>
          <w:p w14:paraId="0C840C5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cyklu życiowym komórki</w:t>
            </w:r>
          </w:p>
          <w:p w14:paraId="40D95A0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skutki zaburzeń cyklu komórkowego</w:t>
            </w:r>
          </w:p>
          <w:p w14:paraId="6D5F161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czynniki wywołujące transformację nowotworową</w:t>
            </w:r>
          </w:p>
        </w:tc>
        <w:tc>
          <w:tcPr>
            <w:tcW w:w="2260" w:type="dxa"/>
          </w:tcPr>
          <w:p w14:paraId="73DEFA2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analizuje schemat przedstawiający ilość</w:t>
            </w:r>
          </w:p>
          <w:p w14:paraId="4C303C08" w14:textId="02FD4245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DNA i </w:t>
            </w:r>
            <w:r w:rsidR="00AF70EF">
              <w:rPr>
                <w:rFonts w:asciiTheme="minorHAnsi" w:hAnsiTheme="minorHAnsi" w:cstheme="minorHAnsi"/>
                <w:sz w:val="20"/>
                <w:szCs w:val="20"/>
              </w:rPr>
              <w:t xml:space="preserve">liczbę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chromosomów</w:t>
            </w:r>
          </w:p>
          <w:p w14:paraId="717BD4D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poszczególnych etapach cyklu komórkowego</w:t>
            </w:r>
          </w:p>
          <w:p w14:paraId="36A16FC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poszczególne etapy interfazy</w:t>
            </w:r>
          </w:p>
          <w:p w14:paraId="6A4A3BA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znaczenie wrzeciona kariokinetycznego</w:t>
            </w:r>
          </w:p>
          <w:p w14:paraId="3CE0248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na czym polega programowana śmierć komórki</w:t>
            </w:r>
          </w:p>
        </w:tc>
        <w:tc>
          <w:tcPr>
            <w:tcW w:w="2180" w:type="dxa"/>
          </w:tcPr>
          <w:p w14:paraId="7DE6303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sposób formowania wrzeciona kariokinetycznego</w:t>
            </w:r>
          </w:p>
          <w:p w14:paraId="02D4EB1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komórkach roślinnej</w:t>
            </w:r>
          </w:p>
          <w:p w14:paraId="3D4C099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zwierzęcej</w:t>
            </w:r>
          </w:p>
          <w:p w14:paraId="29194BE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sytuacje,</w:t>
            </w:r>
          </w:p>
          <w:p w14:paraId="4A81265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których apoptoza komórek jest konieczna</w:t>
            </w:r>
          </w:p>
          <w:p w14:paraId="57A9DB5C" w14:textId="77777777" w:rsidR="00253B9A" w:rsidRPr="00435F53" w:rsidRDefault="00253B9A" w:rsidP="00253B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5131E3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F3A6A9" w14:textId="48E4052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wyjaśnia, w jaki sposób cykl komórkowy jest kontrolowany </w:t>
            </w:r>
            <w:r w:rsidR="00AF70E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komórce</w:t>
            </w:r>
          </w:p>
          <w:p w14:paraId="294D690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skutki mechanizmu transformacji nowotworowej dla organizmu człowieka</w:t>
            </w:r>
          </w:p>
          <w:p w14:paraId="19C2FDE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argumentuje, że proces apoptozy jest ważny dla prawidłowego funkcjonowania organizmu</w:t>
            </w:r>
          </w:p>
        </w:tc>
      </w:tr>
      <w:tr w:rsidR="00F6750F" w:rsidRPr="00435F53" w14:paraId="3324059B" w14:textId="77777777" w:rsidTr="00A63569">
        <w:tc>
          <w:tcPr>
            <w:tcW w:w="936" w:type="dxa"/>
          </w:tcPr>
          <w:p w14:paraId="6DFB627F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FEA004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tabs>
                <w:tab w:val="left" w:pos="4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464D9949" w14:textId="77777777" w:rsidR="00FC3C40" w:rsidRPr="00435F53" w:rsidRDefault="00FC3C4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Mejoza</w:t>
            </w:r>
          </w:p>
        </w:tc>
        <w:tc>
          <w:tcPr>
            <w:tcW w:w="2167" w:type="dxa"/>
          </w:tcPr>
          <w:p w14:paraId="29FE6B9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etapy mejozy</w:t>
            </w:r>
          </w:p>
          <w:p w14:paraId="2071A90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znaczenie mejozy</w:t>
            </w:r>
          </w:p>
          <w:p w14:paraId="436DC44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zjawisko</w:t>
            </w:r>
          </w:p>
          <w:p w14:paraId="65100972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crossing-over</w:t>
            </w:r>
          </w:p>
        </w:tc>
        <w:tc>
          <w:tcPr>
            <w:tcW w:w="2214" w:type="dxa"/>
          </w:tcPr>
          <w:p w14:paraId="33474DF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przebieg mejozy</w:t>
            </w:r>
          </w:p>
          <w:p w14:paraId="518666ED" w14:textId="5BBEA7F1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charakteryzuje przebieg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crossing-over</w:t>
            </w:r>
          </w:p>
        </w:tc>
        <w:tc>
          <w:tcPr>
            <w:tcW w:w="2260" w:type="dxa"/>
          </w:tcPr>
          <w:p w14:paraId="2C277168" w14:textId="3C3DC1B6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znaczenie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crossing-over</w:t>
            </w:r>
          </w:p>
          <w:p w14:paraId="00367E6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zmiany zawartości DNA podczas zapłodnienia</w:t>
            </w:r>
          </w:p>
          <w:p w14:paraId="459CAE5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przebieg mitozy i mejozy</w:t>
            </w:r>
          </w:p>
        </w:tc>
        <w:tc>
          <w:tcPr>
            <w:tcW w:w="2180" w:type="dxa"/>
          </w:tcPr>
          <w:p w14:paraId="26D8B61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zmiany zawartości DNA podczas mejozy</w:t>
            </w:r>
          </w:p>
          <w:p w14:paraId="62CE75F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 mejozy</w:t>
            </w:r>
          </w:p>
        </w:tc>
        <w:tc>
          <w:tcPr>
            <w:tcW w:w="2126" w:type="dxa"/>
          </w:tcPr>
          <w:p w14:paraId="25901D8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argumentuje konieczność zmian zawartości</w:t>
            </w:r>
          </w:p>
          <w:p w14:paraId="24C9C8F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DNA podczas mejozy</w:t>
            </w:r>
          </w:p>
          <w:p w14:paraId="6C2F8E6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związek rozmnażania płciowego</w:t>
            </w:r>
          </w:p>
          <w:p w14:paraId="7777347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 zachodzeniem procesu mejozy</w:t>
            </w:r>
          </w:p>
        </w:tc>
      </w:tr>
      <w:tr w:rsidR="00FC3C40" w:rsidRPr="00435F53" w14:paraId="14171606" w14:textId="77777777" w:rsidTr="00A63569">
        <w:tc>
          <w:tcPr>
            <w:tcW w:w="936" w:type="dxa"/>
          </w:tcPr>
          <w:p w14:paraId="07F7DF75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4B443E4E" w14:textId="3F6851CA" w:rsidR="00FC3C40" w:rsidRPr="00FA3A92" w:rsidRDefault="00FA3A92" w:rsidP="00FA3A92">
            <w:pPr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FA3A92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Sprawdzenie stopnia opanowania wiadomości </w:t>
            </w:r>
            <w:r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r w:rsidRPr="00FA3A92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i umiejętności z zagadnień dotyczących podziałów komórkowych</w:t>
            </w:r>
          </w:p>
        </w:tc>
      </w:tr>
      <w:tr w:rsidR="00FC3C40" w:rsidRPr="00435F53" w14:paraId="2EE8BCAE" w14:textId="77777777" w:rsidTr="008806C8">
        <w:tc>
          <w:tcPr>
            <w:tcW w:w="13994" w:type="dxa"/>
            <w:gridSpan w:val="7"/>
          </w:tcPr>
          <w:p w14:paraId="54B495EE" w14:textId="4EB1C7B0" w:rsidR="00FC3C40" w:rsidRPr="00435F53" w:rsidRDefault="0067265A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Rozdział 4</w:t>
            </w:r>
            <w:r w:rsidR="00FC3C40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. Metabolizm</w:t>
            </w:r>
          </w:p>
        </w:tc>
      </w:tr>
      <w:tr w:rsidR="00F6750F" w:rsidRPr="00435F53" w14:paraId="53A04C60" w14:textId="77777777" w:rsidTr="00A63569">
        <w:tc>
          <w:tcPr>
            <w:tcW w:w="936" w:type="dxa"/>
          </w:tcPr>
          <w:p w14:paraId="319B244C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CC3D38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tabs>
                <w:tab w:val="left" w:pos="40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61555D5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Podstawowe zasady metabolizmu</w:t>
            </w:r>
          </w:p>
        </w:tc>
        <w:tc>
          <w:tcPr>
            <w:tcW w:w="2167" w:type="dxa"/>
          </w:tcPr>
          <w:p w14:paraId="22EBB8B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pojęcia: </w:t>
            </w:r>
            <w:r w:rsidR="00631F8B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metabolizm</w:t>
            </w:r>
            <w:r w:rsidR="00631F8B"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631F8B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anabolizm</w:t>
            </w:r>
            <w:r w:rsidR="00631F8B"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631F8B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katabolizm</w:t>
            </w:r>
          </w:p>
          <w:p w14:paraId="4819141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podstawowe kierunki przemian metabolicznych (anabolizm, katabolizm)</w:t>
            </w:r>
          </w:p>
          <w:p w14:paraId="74A33FBA" w14:textId="609DFA79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nośniki energii</w:t>
            </w:r>
            <w:r w:rsidR="006A4B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komórce</w:t>
            </w:r>
          </w:p>
          <w:p w14:paraId="35D0C2C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rodzaje fosforylacji</w:t>
            </w:r>
          </w:p>
          <w:p w14:paraId="24CCF7A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budowę</w:t>
            </w:r>
          </w:p>
          <w:p w14:paraId="6646883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podstawową funkcję ATP</w:t>
            </w:r>
          </w:p>
          <w:p w14:paraId="3AE4235C" w14:textId="58E37D82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przedstawia istotę reakcji utleniania </w:t>
            </w:r>
            <w:r w:rsidR="009819D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redukcji</w:t>
            </w:r>
          </w:p>
        </w:tc>
        <w:tc>
          <w:tcPr>
            <w:tcW w:w="2214" w:type="dxa"/>
          </w:tcPr>
          <w:p w14:paraId="5D2D4C8C" w14:textId="279EE493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podaje poziom energetyczny substratów </w:t>
            </w:r>
            <w:r w:rsidR="0034246D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produktów reakcji endoergicznych</w:t>
            </w:r>
          </w:p>
          <w:p w14:paraId="2DDE85A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egzoergicznych</w:t>
            </w:r>
          </w:p>
          <w:p w14:paraId="4CBB307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cechy ATP</w:t>
            </w:r>
          </w:p>
          <w:p w14:paraId="444001C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sumaryczny zapis procesu fosforylacji</w:t>
            </w:r>
          </w:p>
          <w:p w14:paraId="6691FFD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nośniki elektronów</w:t>
            </w:r>
          </w:p>
          <w:p w14:paraId="0A11E528" w14:textId="65EB8696" w:rsidR="00FC3C40" w:rsidRPr="00435F53" w:rsidRDefault="00FC3C40" w:rsidP="00631F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wskazuje postaci utlenione </w:t>
            </w:r>
            <w:r w:rsidR="0034246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zredukowane przenośników elektronów na schematach</w:t>
            </w:r>
          </w:p>
        </w:tc>
        <w:tc>
          <w:tcPr>
            <w:tcW w:w="2260" w:type="dxa"/>
          </w:tcPr>
          <w:p w14:paraId="31CEA4FA" w14:textId="46D1DE3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</w:t>
            </w:r>
            <w:r w:rsidR="003424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ATP</w:t>
            </w:r>
          </w:p>
          <w:p w14:paraId="5F9BCBA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przebieg fosforylacji substratowej,</w:t>
            </w:r>
          </w:p>
          <w:p w14:paraId="76DFE44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fotosyntetycznej</w:t>
            </w:r>
          </w:p>
          <w:p w14:paraId="0644B31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oksydacyjnej</w:t>
            </w:r>
          </w:p>
          <w:p w14:paraId="1497174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istotę procesów anabolicznych</w:t>
            </w:r>
          </w:p>
          <w:p w14:paraId="0363DE4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katabolicznych</w:t>
            </w:r>
          </w:p>
          <w:p w14:paraId="2953E09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inne niż ATP nośniki energii</w:t>
            </w:r>
          </w:p>
          <w:p w14:paraId="11DC495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znaczenie</w:t>
            </w:r>
          </w:p>
          <w:p w14:paraId="4AF75152" w14:textId="77777777" w:rsidR="00FC3C40" w:rsidRPr="00435F53" w:rsidRDefault="00631F8B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NAD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+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>, FAD, NADP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+</w:t>
            </w:r>
          </w:p>
          <w:p w14:paraId="0CF79D2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procesach utleniania</w:t>
            </w:r>
          </w:p>
          <w:p w14:paraId="12544C91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redukcji</w:t>
            </w:r>
          </w:p>
        </w:tc>
        <w:tc>
          <w:tcPr>
            <w:tcW w:w="2180" w:type="dxa"/>
          </w:tcPr>
          <w:p w14:paraId="470A0C0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rodzaje fosforylacji</w:t>
            </w:r>
          </w:p>
          <w:p w14:paraId="677C289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analizuje przebieg reakcji redoks</w:t>
            </w:r>
          </w:p>
          <w:p w14:paraId="212EA7C4" w14:textId="77777777" w:rsidR="00FC3C40" w:rsidRPr="00435F53" w:rsidRDefault="00631F8B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 udziałem NADP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+</w:t>
            </w:r>
          </w:p>
          <w:p w14:paraId="15E6BB6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opisuje mechanizmy fosforylacji ADP</w:t>
            </w:r>
          </w:p>
          <w:p w14:paraId="4FB151C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(substratowej</w:t>
            </w:r>
          </w:p>
          <w:p w14:paraId="609A87C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chemiosmozy)</w:t>
            </w:r>
          </w:p>
          <w:p w14:paraId="6DECEEAE" w14:textId="352B1046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typowe reakcje utleniania</w:t>
            </w:r>
            <w:r w:rsidR="003424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redukcji</w:t>
            </w:r>
          </w:p>
          <w:p w14:paraId="358D7FE6" w14:textId="501C1B81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wykazuje związek budowy ATP z jego </w:t>
            </w:r>
            <w:r w:rsidR="0034246D">
              <w:rPr>
                <w:rFonts w:asciiTheme="minorHAnsi" w:hAnsiTheme="minorHAnsi" w:cstheme="minorHAnsi"/>
                <w:sz w:val="20"/>
                <w:szCs w:val="20"/>
              </w:rPr>
              <w:t>funkcją</w:t>
            </w:r>
            <w:r w:rsidR="0034246D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biologiczną</w:t>
            </w:r>
          </w:p>
        </w:tc>
        <w:tc>
          <w:tcPr>
            <w:tcW w:w="2126" w:type="dxa"/>
          </w:tcPr>
          <w:p w14:paraId="1070699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wykazuje, że procesy anaboliczne </w:t>
            </w:r>
          </w:p>
          <w:p w14:paraId="43902AF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kataboliczne są ze sobą powiązane</w:t>
            </w:r>
          </w:p>
          <w:p w14:paraId="0CCDF0E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w jaki sposób ATP sprzęga metabolizm</w:t>
            </w:r>
          </w:p>
        </w:tc>
      </w:tr>
      <w:tr w:rsidR="00F6750F" w:rsidRPr="00435F53" w14:paraId="5DCFDDE6" w14:textId="77777777" w:rsidTr="00A63569">
        <w:tc>
          <w:tcPr>
            <w:tcW w:w="936" w:type="dxa"/>
          </w:tcPr>
          <w:p w14:paraId="479ED305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123FFB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0DC39FC4" w14:textId="7979B81C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Budowa i działanie enzymów</w:t>
            </w:r>
          </w:p>
        </w:tc>
        <w:tc>
          <w:tcPr>
            <w:tcW w:w="2167" w:type="dxa"/>
          </w:tcPr>
          <w:p w14:paraId="24D4ED0F" w14:textId="0371F3BA" w:rsidR="00631F8B" w:rsidRPr="00435F53" w:rsidRDefault="00FC3C40" w:rsidP="00631F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="00631F8B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pojęcia: </w:t>
            </w:r>
            <w:r w:rsidR="00631F8B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szlak</w:t>
            </w:r>
            <w:r w:rsidR="00631F8B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1F8B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metaboliczny</w:t>
            </w:r>
            <w:r w:rsidR="0034246D"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34246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631F8B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cykl</w:t>
            </w:r>
            <w:r w:rsidR="00631F8B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1F8B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metaboliczny</w:t>
            </w:r>
          </w:p>
          <w:p w14:paraId="17971D89" w14:textId="7097B052" w:rsidR="00FC3C40" w:rsidRPr="00435F53" w:rsidRDefault="005F30B9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wyjaśnia pojęcia: </w:t>
            </w:r>
            <w:r w:rsidR="00FC3C40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enzym, katalizator</w:t>
            </w:r>
            <w:r w:rsidR="00FC3C40"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FC3C40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energia aktywacji</w:t>
            </w:r>
          </w:p>
          <w:p w14:paraId="1B54D66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budowę enzymów</w:t>
            </w:r>
          </w:p>
          <w:p w14:paraId="44D63EE1" w14:textId="287E60F8" w:rsidR="00FC3C40" w:rsidRPr="00435F53" w:rsidRDefault="00FC3C40" w:rsidP="00254B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rolę enzymów</w:t>
            </w:r>
            <w:r w:rsidR="005F30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komórce</w:t>
            </w:r>
          </w:p>
        </w:tc>
        <w:tc>
          <w:tcPr>
            <w:tcW w:w="2214" w:type="dxa"/>
          </w:tcPr>
          <w:p w14:paraId="6A3719E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mechanizm działania enzymów</w:t>
            </w:r>
          </w:p>
          <w:p w14:paraId="5EE9766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zapisuje równanie reakcji enzymatycznej</w:t>
            </w:r>
          </w:p>
          <w:p w14:paraId="3D7126B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przedstawia, na czym polega swoistość substratowa enzymu</w:t>
            </w:r>
          </w:p>
          <w:p w14:paraId="38E607C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właściwości enzymów</w:t>
            </w:r>
          </w:p>
          <w:p w14:paraId="6BC52EF6" w14:textId="135AC178" w:rsidR="00631F8B" w:rsidRPr="00435F53" w:rsidRDefault="005F30B9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1F8B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wyjaśnia na przykładach pojęcia: </w:t>
            </w:r>
            <w:r w:rsidR="00631F8B" w:rsidRPr="00254BF2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szlak metaboliczny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31F8B" w:rsidRPr="00254BF2">
              <w:rPr>
                <w:rFonts w:asciiTheme="minorHAnsi" w:hAnsiTheme="minorHAnsi" w:cstheme="minorHAnsi"/>
                <w:i/>
                <w:sz w:val="20"/>
                <w:szCs w:val="20"/>
              </w:rPr>
              <w:t>cykl metaboliczny</w:t>
            </w:r>
          </w:p>
        </w:tc>
        <w:tc>
          <w:tcPr>
            <w:tcW w:w="2260" w:type="dxa"/>
          </w:tcPr>
          <w:p w14:paraId="06A7932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omawia budowę enzymów</w:t>
            </w:r>
          </w:p>
          <w:p w14:paraId="65C3DA8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mechanizm tworzenia kompleksu enzym–substrat</w:t>
            </w:r>
          </w:p>
          <w:p w14:paraId="25A4990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podstawowe właściwości enzymów</w:t>
            </w:r>
          </w:p>
          <w:p w14:paraId="368FB620" w14:textId="00446D65" w:rsidR="00631F8B" w:rsidRPr="00435F53" w:rsidRDefault="00A55AA6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1F8B" w:rsidRPr="00435F53">
              <w:rPr>
                <w:rFonts w:asciiTheme="minorHAnsi" w:hAnsiTheme="minorHAnsi" w:cstheme="minorHAnsi"/>
                <w:sz w:val="20"/>
                <w:szCs w:val="20"/>
              </w:rPr>
              <w:t>przedstawia klasyfikację enzymów według typu klasyfikowanej reakcji</w:t>
            </w:r>
          </w:p>
        </w:tc>
        <w:tc>
          <w:tcPr>
            <w:tcW w:w="2180" w:type="dxa"/>
          </w:tcPr>
          <w:p w14:paraId="424ACAE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modele powstawania kompleksu enzym–substrat</w:t>
            </w:r>
          </w:p>
          <w:p w14:paraId="4A56111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zasady nazewnictwa</w:t>
            </w:r>
          </w:p>
          <w:p w14:paraId="62DAD37B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klasyfikacji enzymów</w:t>
            </w:r>
          </w:p>
        </w:tc>
        <w:tc>
          <w:tcPr>
            <w:tcW w:w="2126" w:type="dxa"/>
          </w:tcPr>
          <w:p w14:paraId="7FF008F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mechanizm katalizy enzymatycznej</w:t>
            </w:r>
          </w:p>
          <w:p w14:paraId="36960D6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na nietypowym przykładzie</w:t>
            </w:r>
          </w:p>
          <w:p w14:paraId="358C2E1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czym jest swoistość substratowa enzymu i z czego ona wynika</w:t>
            </w:r>
          </w:p>
        </w:tc>
      </w:tr>
      <w:tr w:rsidR="00F6750F" w:rsidRPr="00435F53" w14:paraId="7A453218" w14:textId="77777777" w:rsidTr="00A63569">
        <w:tc>
          <w:tcPr>
            <w:tcW w:w="936" w:type="dxa"/>
          </w:tcPr>
          <w:p w14:paraId="0A80A257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E098A9" w14:textId="77777777" w:rsidR="00FC3C40" w:rsidRPr="00435F53" w:rsidRDefault="00FC3C40" w:rsidP="00F06B9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5A4D2F9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Regulacja aktywności enzymów</w:t>
            </w:r>
          </w:p>
        </w:tc>
        <w:tc>
          <w:tcPr>
            <w:tcW w:w="2167" w:type="dxa"/>
          </w:tcPr>
          <w:p w14:paraId="5E275D1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podstawowe czynniki wpływające na szybkość reakcji enzymatycznych</w:t>
            </w:r>
          </w:p>
          <w:p w14:paraId="17CAC498" w14:textId="5DE349FE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pojęcia: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stała</w:t>
            </w:r>
            <w:r w:rsidR="00F9510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Michaelisa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inhibitor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aktywator</w:t>
            </w:r>
          </w:p>
          <w:p w14:paraId="58E4BC7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sposoby regulacji aktywności enzymów</w:t>
            </w:r>
          </w:p>
          <w:p w14:paraId="5A1F9C8A" w14:textId="2CAE2F23" w:rsidR="00631F8B" w:rsidRPr="00435F53" w:rsidRDefault="00F95104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1F8B" w:rsidRPr="00435F53"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31F8B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na czym polega sprzężenie zwrotne ujemne</w:t>
            </w:r>
          </w:p>
          <w:p w14:paraId="09C53C8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rodzaje inhibitorów i ich rolę</w:t>
            </w:r>
          </w:p>
        </w:tc>
        <w:tc>
          <w:tcPr>
            <w:tcW w:w="2214" w:type="dxa"/>
          </w:tcPr>
          <w:p w14:paraId="6EAF5A6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sposoby regulacji aktywności enzymów</w:t>
            </w:r>
          </w:p>
          <w:p w14:paraId="582B57EA" w14:textId="35680FFE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pojęcie</w:t>
            </w:r>
            <w:r w:rsidR="0008440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sprzężenie zwrotne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ujemne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wskazuje, na czym ono polega</w:t>
            </w:r>
          </w:p>
          <w:p w14:paraId="11D87EA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powinowactwo enzymów do substratów na podstawie wartości</w:t>
            </w:r>
          </w:p>
          <w:p w14:paraId="397FB3EB" w14:textId="1EC733B0" w:rsidR="00FC3C40" w:rsidRPr="00435F53" w:rsidRDefault="0008440C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9A3FDD">
              <w:rPr>
                <w:rFonts w:asciiTheme="minorHAnsi" w:hAnsiTheme="minorHAnsi" w:cstheme="minorHAnsi"/>
                <w:sz w:val="20"/>
                <w:szCs w:val="20"/>
              </w:rPr>
              <w:t>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łej</w:t>
            </w:r>
            <w:r w:rsidR="009A3FDD">
              <w:rPr>
                <w:rFonts w:asciiTheme="minorHAnsi" w:hAnsiTheme="minorHAnsi" w:cstheme="minorHAnsi"/>
                <w:sz w:val="20"/>
                <w:szCs w:val="20"/>
              </w:rPr>
              <w:t xml:space="preserve"> Michaelisa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E26EE" w:rsidRPr="00254BF2">
              <w:rPr>
                <w:rFonts w:asciiTheme="minorHAnsi" w:hAnsiTheme="minorHAnsi" w:cstheme="minorHAnsi"/>
                <w:i/>
                <w:sz w:val="20"/>
                <w:szCs w:val="20"/>
              </w:rPr>
              <w:t>K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M</w:t>
            </w:r>
            <w:r w:rsidRPr="00254BF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32623B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przebieg doświadczenia dotyczącego wpływu pH na aktywność enzymu trawiennego, np. pepsyny</w:t>
            </w:r>
          </w:p>
        </w:tc>
        <w:tc>
          <w:tcPr>
            <w:tcW w:w="2260" w:type="dxa"/>
          </w:tcPr>
          <w:p w14:paraId="19364D6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w jaki sposób na szybkość reakcji enzymatycznych wpływają: stężenie substratu, temperatura,</w:t>
            </w:r>
          </w:p>
          <w:p w14:paraId="5343206F" w14:textId="0F3CAE8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pH, </w:t>
            </w:r>
            <w:r w:rsidRPr="00841C69">
              <w:rPr>
                <w:rFonts w:asciiTheme="minorHAnsi" w:hAnsiTheme="minorHAnsi" w:cstheme="minorHAnsi"/>
                <w:sz w:val="20"/>
                <w:szCs w:val="20"/>
              </w:rPr>
              <w:t>stężenie soli, stężenie enzymu, aktywatory</w:t>
            </w:r>
            <w:r w:rsidR="000844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inhibitory</w:t>
            </w:r>
          </w:p>
          <w:p w14:paraId="514023E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mechanizm inhibicji kompetycyjnej</w:t>
            </w:r>
          </w:p>
          <w:p w14:paraId="24AD5B9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niekompetycyjnej</w:t>
            </w:r>
          </w:p>
          <w:p w14:paraId="29A0469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sposoby regulacji przebiegu szlaków metabolicznych</w:t>
            </w:r>
          </w:p>
          <w:p w14:paraId="04C0DD4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mechanizm sprzężenia zwrotnego ujemnego jako sposobu regulacji przebiegu szlaków metabolicznych</w:t>
            </w:r>
          </w:p>
          <w:p w14:paraId="75F6D9F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interpretuje wyniki</w:t>
            </w:r>
          </w:p>
          <w:p w14:paraId="1A15CB41" w14:textId="25FFBE18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doświadczenia wpływu</w:t>
            </w:r>
          </w:p>
          <w:p w14:paraId="5123385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pH (lub innego czynnika) na działanie enzymów trawiennych</w:t>
            </w:r>
          </w:p>
        </w:tc>
        <w:tc>
          <w:tcPr>
            <w:tcW w:w="2180" w:type="dxa"/>
          </w:tcPr>
          <w:p w14:paraId="4F34E5C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planuje doświadczenie mające na celu wykazanie wpływu temperatury na aktywność katalazy</w:t>
            </w:r>
          </w:p>
          <w:p w14:paraId="3B60C9E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bulwach ziemniaka</w:t>
            </w:r>
          </w:p>
          <w:p w14:paraId="0B2E9A5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mechanizm działania inhibitorów hamujących enzymy nieodwracalnie</w:t>
            </w:r>
          </w:p>
          <w:p w14:paraId="15E45D1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odwracalnie</w:t>
            </w:r>
          </w:p>
          <w:p w14:paraId="74D31E01" w14:textId="69D4950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841C69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08440C">
              <w:rPr>
                <w:rFonts w:asciiTheme="minorHAnsi" w:hAnsiTheme="minorHAnsi" w:cstheme="minorHAnsi"/>
                <w:sz w:val="20"/>
                <w:szCs w:val="20"/>
              </w:rPr>
              <w:br/>
              <w:t>i</w:t>
            </w:r>
            <w:r w:rsidR="00841C69">
              <w:rPr>
                <w:rFonts w:asciiTheme="minorHAnsi" w:hAnsiTheme="minorHAnsi" w:cstheme="minorHAnsi"/>
                <w:sz w:val="20"/>
                <w:szCs w:val="20"/>
              </w:rPr>
              <w:t xml:space="preserve"> przeprowadza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doświadczeni</w:t>
            </w:r>
            <w:r w:rsidR="0008440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dotyczące wpływu różnych czynników</w:t>
            </w:r>
            <w:r w:rsidR="00841C69">
              <w:rPr>
                <w:rFonts w:asciiTheme="minorHAnsi" w:hAnsiTheme="minorHAnsi" w:cstheme="minorHAnsi"/>
                <w:sz w:val="20"/>
                <w:szCs w:val="20"/>
              </w:rPr>
              <w:t xml:space="preserve"> fizykochemicznych </w:t>
            </w:r>
            <w:r w:rsidR="005D70E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841C69">
              <w:rPr>
                <w:rFonts w:asciiTheme="minorHAnsi" w:hAnsiTheme="minorHAnsi" w:cstheme="minorHAnsi"/>
                <w:sz w:val="20"/>
                <w:szCs w:val="20"/>
              </w:rPr>
              <w:t>(pH, temeratury)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na aktywność enzymów</w:t>
            </w:r>
          </w:p>
          <w:p w14:paraId="6232FB7B" w14:textId="7974965C" w:rsidR="003E26EE" w:rsidRDefault="0008440C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26EE" w:rsidRPr="00435F53">
              <w:rPr>
                <w:rFonts w:asciiTheme="minorHAnsi" w:hAnsiTheme="minorHAnsi" w:cstheme="minorHAnsi"/>
                <w:sz w:val="20"/>
                <w:szCs w:val="20"/>
              </w:rPr>
              <w:t>omawia regulację allosteryczną</w:t>
            </w:r>
            <w:r w:rsidR="00841C69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14:paraId="58E685E8" w14:textId="45BE8527" w:rsidR="00240FFE" w:rsidRPr="00435F53" w:rsidRDefault="0008440C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0FFE">
              <w:rPr>
                <w:rFonts w:asciiTheme="minorHAnsi" w:hAnsiTheme="minorHAnsi" w:cstheme="minorHAnsi"/>
                <w:sz w:val="20"/>
                <w:szCs w:val="20"/>
              </w:rPr>
              <w:t>omawia regulację ilości enzymów*</w:t>
            </w:r>
          </w:p>
        </w:tc>
        <w:tc>
          <w:tcPr>
            <w:tcW w:w="2126" w:type="dxa"/>
          </w:tcPr>
          <w:p w14:paraId="1EAC0886" w14:textId="3906FFA3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</w:t>
            </w:r>
            <w:r w:rsidR="0008440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argumentuje,</w:t>
            </w:r>
          </w:p>
          <w:p w14:paraId="48CFBE1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jaki sposób wiedza</w:t>
            </w:r>
          </w:p>
          <w:p w14:paraId="64BC682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o działaniu enzymów ma wpływ na rozwój medycyny</w:t>
            </w:r>
          </w:p>
          <w:p w14:paraId="2AF453F2" w14:textId="1B6598DE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określa, w jaki sposób można sprawdzić, czy dana substancja jest inhibitorem odwracalnym czy inhibitorem nieodwracalnym enzymu</w:t>
            </w:r>
          </w:p>
        </w:tc>
      </w:tr>
      <w:tr w:rsidR="00F6750F" w:rsidRPr="00435F53" w14:paraId="3F8ECFC2" w14:textId="77777777" w:rsidTr="00A63569">
        <w:tc>
          <w:tcPr>
            <w:tcW w:w="936" w:type="dxa"/>
          </w:tcPr>
          <w:p w14:paraId="4B9FB1FD" w14:textId="77777777" w:rsidR="005906A0" w:rsidRPr="00435F53" w:rsidRDefault="005906A0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7C06B5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tabs>
                <w:tab w:val="left" w:pos="420"/>
              </w:tabs>
              <w:rPr>
                <w:rFonts w:asciiTheme="minorHAnsi" w:hAnsiTheme="minorHAnsi" w:cstheme="minorHAnsi"/>
              </w:rPr>
            </w:pPr>
          </w:p>
          <w:p w14:paraId="591A38C0" w14:textId="77777777" w:rsidR="00FC3C40" w:rsidRPr="00435F53" w:rsidRDefault="00FC3C40" w:rsidP="005906A0">
            <w:pPr>
              <w:pStyle w:val="Akapitzlist"/>
              <w:numPr>
                <w:ilvl w:val="0"/>
                <w:numId w:val="38"/>
              </w:numPr>
              <w:tabs>
                <w:tab w:val="left" w:pos="40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5E00064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Autotroficzne odżywianie się organizmów – fotosynteza</w:t>
            </w:r>
          </w:p>
        </w:tc>
        <w:tc>
          <w:tcPr>
            <w:tcW w:w="2167" w:type="dxa"/>
          </w:tcPr>
          <w:p w14:paraId="41FD942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ogólny przebieg fotosyntezy</w:t>
            </w:r>
          </w:p>
          <w:p w14:paraId="382A800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produkty</w:t>
            </w:r>
          </w:p>
          <w:p w14:paraId="517D714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substraty fotosyntezy</w:t>
            </w:r>
          </w:p>
          <w:p w14:paraId="6B144975" w14:textId="4203D56F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etapy fotosyntezy</w:t>
            </w:r>
            <w:r w:rsidR="00860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określa ich dokładną lokalizację w komórce</w:t>
            </w:r>
          </w:p>
          <w:p w14:paraId="0453044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główne etapy fotosyntezy</w:t>
            </w:r>
          </w:p>
          <w:p w14:paraId="7FD77AC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etapy cyklu Calvina</w:t>
            </w:r>
          </w:p>
          <w:p w14:paraId="2DF70B6B" w14:textId="04243CFF" w:rsidR="00860699" w:rsidRDefault="00FC3C40" w:rsidP="0086069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wyjaśnia znaczenie fotosyntezy dla organizmów żyjących na Ziemi</w:t>
            </w:r>
          </w:p>
          <w:p w14:paraId="6567D87A" w14:textId="7D44B0DD" w:rsidR="00F6750F" w:rsidRPr="00254BF2" w:rsidRDefault="00860699" w:rsidP="00254B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6750F" w:rsidRPr="00254BF2">
              <w:rPr>
                <w:rFonts w:asciiTheme="minorHAnsi" w:hAnsiTheme="minorHAnsi" w:cstheme="minorHAnsi"/>
                <w:sz w:val="20"/>
                <w:szCs w:val="20"/>
              </w:rPr>
              <w:t xml:space="preserve">na podstawie schematu </w:t>
            </w:r>
            <w:r w:rsidRPr="007D3BE5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F6750F" w:rsidRPr="00254BF2">
              <w:rPr>
                <w:rFonts w:asciiTheme="minorHAnsi" w:hAnsiTheme="minorHAnsi" w:cstheme="minorHAnsi"/>
                <w:sz w:val="20"/>
                <w:szCs w:val="20"/>
              </w:rPr>
              <w:t>fosforylację niecykliczną</w:t>
            </w:r>
          </w:p>
        </w:tc>
        <w:tc>
          <w:tcPr>
            <w:tcW w:w="2214" w:type="dxa"/>
          </w:tcPr>
          <w:p w14:paraId="5BE8A22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wskazuje podstawowe różnice między fotosyntezą</w:t>
            </w:r>
          </w:p>
          <w:p w14:paraId="06A27AB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oksygeniczną</w:t>
            </w:r>
          </w:p>
          <w:p w14:paraId="224B1E5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fotosyntezą</w:t>
            </w:r>
          </w:p>
          <w:p w14:paraId="36D8CC1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anoksygeniczną</w:t>
            </w:r>
          </w:p>
          <w:p w14:paraId="361AADA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związek budowy chloroplastu</w:t>
            </w:r>
          </w:p>
          <w:p w14:paraId="3884BFF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 przebiegiem fotosyntezy</w:t>
            </w:r>
          </w:p>
          <w:p w14:paraId="57C4B6C6" w14:textId="4F421142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na podstawie schematu </w:t>
            </w:r>
            <w:r w:rsidR="00860699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przebieg fazy zależnej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od światła oraz fazy niezależnej od światła</w:t>
            </w:r>
          </w:p>
          <w:p w14:paraId="30A4C0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rolę</w:t>
            </w:r>
          </w:p>
          <w:p w14:paraId="3B7B5C9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fotosystemów</w:t>
            </w:r>
          </w:p>
          <w:p w14:paraId="069B699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fotosyntezie</w:t>
            </w:r>
          </w:p>
          <w:p w14:paraId="59055339" w14:textId="24758E6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rolę chlorofilu</w:t>
            </w:r>
            <w:r w:rsidR="00860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barwników</w:t>
            </w:r>
            <w:r w:rsidR="003C1E6E">
              <w:rPr>
                <w:rFonts w:asciiTheme="minorHAnsi" w:hAnsiTheme="minorHAnsi" w:cstheme="minorHAnsi"/>
                <w:sz w:val="20"/>
                <w:szCs w:val="20"/>
              </w:rPr>
              <w:t xml:space="preserve"> pomocniczych</w:t>
            </w:r>
            <w:r w:rsidR="00B727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C569A7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fotosyntetycznych</w:t>
            </w:r>
          </w:p>
          <w:p w14:paraId="617051C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przebiegu fotosyntezy</w:t>
            </w:r>
          </w:p>
          <w:p w14:paraId="2CFECA0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substraty</w:t>
            </w:r>
          </w:p>
          <w:p w14:paraId="4599ADAF" w14:textId="01FCC82C" w:rsidR="00FC3C40" w:rsidRPr="00435F53" w:rsidRDefault="00FC3C40" w:rsidP="005330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produkty faz fotosyntezy</w:t>
            </w:r>
            <w:r w:rsidR="00860699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zależnej </w:t>
            </w:r>
            <w:r w:rsidR="00860699" w:rsidRPr="00435F53">
              <w:rPr>
                <w:rFonts w:asciiTheme="minorHAnsi" w:hAnsiTheme="minorHAnsi" w:cstheme="minorHAnsi"/>
                <w:sz w:val="20"/>
                <w:szCs w:val="20"/>
              </w:rPr>
              <w:t>od światła</w:t>
            </w:r>
            <w:r w:rsidR="00860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306D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i niezależnej </w:t>
            </w:r>
            <w:r w:rsidR="00860699" w:rsidRPr="00435F53">
              <w:rPr>
                <w:rFonts w:asciiTheme="minorHAnsi" w:hAnsiTheme="minorHAnsi" w:cstheme="minorHAnsi"/>
                <w:sz w:val="20"/>
                <w:szCs w:val="20"/>
              </w:rPr>
              <w:t>od światła</w:t>
            </w:r>
          </w:p>
        </w:tc>
        <w:tc>
          <w:tcPr>
            <w:tcW w:w="2260" w:type="dxa"/>
          </w:tcPr>
          <w:p w14:paraId="33A8FA6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wyjaśnia mechanizm powstawania ATP</w:t>
            </w:r>
          </w:p>
          <w:p w14:paraId="749BF7F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procesie chemiosmozy</w:t>
            </w:r>
          </w:p>
          <w:p w14:paraId="1E85C7A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chloroplaście</w:t>
            </w:r>
          </w:p>
          <w:p w14:paraId="0D493F97" w14:textId="5997EED0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53306D" w:rsidRPr="00435F53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podstawie schematu </w:t>
            </w:r>
            <w:r w:rsidR="004E6890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fotofosforylac</w:t>
            </w:r>
            <w:r w:rsidR="0053306D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ję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niecykliczną</w:t>
            </w:r>
          </w:p>
          <w:p w14:paraId="4E19493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 cząsteczki chlorofilu</w:t>
            </w:r>
          </w:p>
          <w:p w14:paraId="3B1B8AA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</w:t>
            </w:r>
          </w:p>
          <w:p w14:paraId="2AA29B7B" w14:textId="48A581B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funkcje fotosystemów</w:t>
            </w:r>
            <w:r w:rsidR="004E6890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</w:p>
          <w:p w14:paraId="3B3398B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i II</w:t>
            </w:r>
          </w:p>
          <w:p w14:paraId="4576BF4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omawia przebieg poszczególnych etapów cyklu Calvina</w:t>
            </w:r>
          </w:p>
          <w:p w14:paraId="7795115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</w:t>
            </w:r>
          </w:p>
          <w:p w14:paraId="2CC6E47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działanie fotosystemów</w:t>
            </w:r>
          </w:p>
          <w:p w14:paraId="6537630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związek między fazą zależną od światła a fazą niezależną</w:t>
            </w:r>
          </w:p>
          <w:p w14:paraId="18DDD29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od światła</w:t>
            </w:r>
          </w:p>
          <w:p w14:paraId="10E3B6CE" w14:textId="1ADD444F" w:rsidR="00FC3C40" w:rsidRPr="00435F53" w:rsidRDefault="00FC3C40" w:rsidP="005330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opisuje przebieg doświadczenia </w:t>
            </w:r>
            <w:r w:rsidR="004E6890">
              <w:rPr>
                <w:rFonts w:asciiTheme="minorHAnsi" w:hAnsiTheme="minorHAnsi" w:cstheme="minorHAnsi"/>
                <w:sz w:val="20"/>
                <w:szCs w:val="20"/>
              </w:rPr>
              <w:t xml:space="preserve">przedstawiającego </w:t>
            </w:r>
            <w:r w:rsidR="003C1E6E">
              <w:rPr>
                <w:rFonts w:asciiTheme="minorHAnsi" w:hAnsiTheme="minorHAnsi" w:cstheme="minorHAnsi"/>
                <w:sz w:val="20"/>
                <w:szCs w:val="20"/>
              </w:rPr>
              <w:t>wpływ barwy świ</w:t>
            </w:r>
            <w:r w:rsidR="0053306D" w:rsidRPr="00435F53">
              <w:rPr>
                <w:rFonts w:asciiTheme="minorHAnsi" w:hAnsiTheme="minorHAnsi" w:cstheme="minorHAnsi"/>
                <w:sz w:val="20"/>
                <w:szCs w:val="20"/>
              </w:rPr>
              <w:t>atła na intensywność fotosyntezy</w:t>
            </w:r>
          </w:p>
        </w:tc>
        <w:tc>
          <w:tcPr>
            <w:tcW w:w="2180" w:type="dxa"/>
          </w:tcPr>
          <w:p w14:paraId="1EBA7C77" w14:textId="41C6FB4C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porównuje barwniki roślinne i wskazuje ich znaczenie</w:t>
            </w:r>
            <w:r w:rsidR="004E6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689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fotosyntezie</w:t>
            </w:r>
          </w:p>
          <w:p w14:paraId="7345A8B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przebieg doświadczenia dotyczącego wpływu barwy światła na efektywność fotosyntezy i formułuje wnioski</w:t>
            </w:r>
          </w:p>
          <w:p w14:paraId="526632E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warunki, przebieg oraz efekty fosforylacji</w:t>
            </w:r>
          </w:p>
          <w:p w14:paraId="35BB60DF" w14:textId="77777777" w:rsidR="00FC3C40" w:rsidRPr="00435F53" w:rsidRDefault="0053306D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otosyntetycznej </w:t>
            </w:r>
          </w:p>
          <w:p w14:paraId="7080112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niecyklicznej</w:t>
            </w:r>
          </w:p>
          <w:p w14:paraId="7C1E92E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wyciąga wnioski</w:t>
            </w:r>
          </w:p>
          <w:p w14:paraId="3BF5A4DE" w14:textId="77777777" w:rsidR="00FC3C40" w:rsidRPr="00435F53" w:rsidRDefault="00FC3C40" w:rsidP="005330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z przedstawionego doświadczenia dotyczącego </w:t>
            </w:r>
            <w:r w:rsidR="0053306D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wpływu barwy światła na intensywność fotosyntezy </w:t>
            </w:r>
          </w:p>
        </w:tc>
        <w:tc>
          <w:tcPr>
            <w:tcW w:w="2126" w:type="dxa"/>
          </w:tcPr>
          <w:p w14:paraId="59C2BE7A" w14:textId="09A36B7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przedstawia argumenty potwierdzające rolę </w:t>
            </w:r>
          </w:p>
          <w:p w14:paraId="1F12226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fotosystemów</w:t>
            </w:r>
          </w:p>
          <w:p w14:paraId="15BE2887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fotosyntezie</w:t>
            </w:r>
          </w:p>
          <w:p w14:paraId="3B25807C" w14:textId="5F837272" w:rsidR="00B97985" w:rsidRPr="00435F53" w:rsidRDefault="004E6890" w:rsidP="00254BF2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</w:rPr>
              <w:t>i przeprowadza doświadczenie badające wpływ barwy światła na intensywność fotosyntezy</w:t>
            </w:r>
          </w:p>
          <w:p w14:paraId="28BEECCA" w14:textId="77777777" w:rsidR="00B97985" w:rsidRPr="00435F53" w:rsidRDefault="00B97985" w:rsidP="00D242C4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50F" w:rsidRPr="00435F53" w14:paraId="68B5B3EA" w14:textId="77777777" w:rsidTr="00A63569">
        <w:tc>
          <w:tcPr>
            <w:tcW w:w="936" w:type="dxa"/>
          </w:tcPr>
          <w:p w14:paraId="64C51F2A" w14:textId="77777777" w:rsidR="005906A0" w:rsidRPr="00435F53" w:rsidRDefault="005906A0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49785A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129B1CB1" w14:textId="77777777" w:rsidR="005906A0" w:rsidRPr="00435F53" w:rsidRDefault="003931D3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Czynniki wpływają</w:t>
            </w:r>
            <w:r w:rsidR="005906A0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ce na intensywność fotosyntezy</w:t>
            </w:r>
          </w:p>
        </w:tc>
        <w:tc>
          <w:tcPr>
            <w:tcW w:w="2167" w:type="dxa"/>
          </w:tcPr>
          <w:p w14:paraId="63A87FDA" w14:textId="5D5EEB21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i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wymienia czynniki zewnętrzne wpływające na intensywność fotosyntezy</w:t>
            </w:r>
            <w:r w:rsidR="00524161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(światło, dwutlenek węgla, temepratura, woda, sole mineralne)</w:t>
            </w:r>
          </w:p>
          <w:p w14:paraId="523DA7F5" w14:textId="77777777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i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wymienia czynniki wewnętrzne wpływające na intensywność fotosyntezy</w:t>
            </w:r>
          </w:p>
          <w:p w14:paraId="22615313" w14:textId="5AE10FE5" w:rsidR="005906A0" w:rsidRPr="00746496" w:rsidRDefault="00B97985" w:rsidP="00746496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i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omawia przebieg </w:t>
            </w:r>
            <w:r w:rsidR="004F08C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i wyniki doświadczenia badającego wpływ różnych czynników na intensywność fotosyntezy</w:t>
            </w:r>
          </w:p>
        </w:tc>
        <w:tc>
          <w:tcPr>
            <w:tcW w:w="2214" w:type="dxa"/>
          </w:tcPr>
          <w:p w14:paraId="0ABCB70E" w14:textId="31F26CB4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przedstawia rozmieszczenie chloroplastów </w:t>
            </w:r>
            <w:r w:rsidR="004F08C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w komórkach roślin </w:t>
            </w:r>
            <w:r w:rsidR="004F08C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w zależności na natężenia światła</w:t>
            </w:r>
          </w:p>
          <w:p w14:paraId="04C73B94" w14:textId="1D6F3997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opisuje wpływ czynników</w:t>
            </w:r>
            <w:r w:rsidR="004F08C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zewnętrznych na proces fotosyntezy</w:t>
            </w:r>
          </w:p>
          <w:p w14:paraId="6A4545AD" w14:textId="77777777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interpretuje wykres zależności intensywności fotosyntezy od stężenia dwutlenku węgla </w:t>
            </w:r>
          </w:p>
          <w:p w14:paraId="7E8EDE6D" w14:textId="6D6DA54C" w:rsidR="005906A0" w:rsidRPr="00435F53" w:rsidRDefault="004F08C3" w:rsidP="00B979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formułuje wnioski na podstawie przeprowadzonych lub zilustrowanych doświadczeń</w:t>
            </w:r>
          </w:p>
        </w:tc>
        <w:tc>
          <w:tcPr>
            <w:tcW w:w="2260" w:type="dxa"/>
          </w:tcPr>
          <w:p w14:paraId="49F800F8" w14:textId="77777777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i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wyjaśnia, jak natężenie światła wpływa na intensywność fotosyntezy</w:t>
            </w:r>
          </w:p>
          <w:p w14:paraId="4A4A1039" w14:textId="4F011F36" w:rsidR="00D242C4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i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planuje i przeprowadza doświadczenie badające 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wpływ natężenia światła i temepratury na intensywność fotosyntezy</w:t>
            </w:r>
          </w:p>
          <w:p w14:paraId="165D244A" w14:textId="77777777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i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opisuje wpływ czynników wewnętrznych na intensywność procesu fotosyntezy</w:t>
            </w:r>
          </w:p>
          <w:p w14:paraId="0E45EC99" w14:textId="226B42C2" w:rsidR="005906A0" w:rsidRPr="00435F53" w:rsidRDefault="004F08C3" w:rsidP="00D242C4">
            <w:pPr>
              <w:pStyle w:val="Akapitzlist"/>
              <w:numPr>
                <w:ilvl w:val="0"/>
                <w:numId w:val="43"/>
              </w:numPr>
              <w:autoSpaceDE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</w:t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omawia przystosowania roślin światłolubnych </w:t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  <w:t>i cieniolubnych do prowadzenia fotosyntezy w warunkach różnej intensywności światła</w:t>
            </w:r>
          </w:p>
        </w:tc>
        <w:tc>
          <w:tcPr>
            <w:tcW w:w="2180" w:type="dxa"/>
          </w:tcPr>
          <w:p w14:paraId="2B926886" w14:textId="77777777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wyjaśnia, jakie znaczenie dla uprawy roślin mają czynniki wpływające na intensywność fotosyntezy</w:t>
            </w:r>
          </w:p>
          <w:p w14:paraId="2AC0A656" w14:textId="20A3C448" w:rsidR="005906A0" w:rsidRPr="00435F53" w:rsidRDefault="004F08C3" w:rsidP="00D242C4">
            <w:pPr>
              <w:pStyle w:val="Akapitzlist"/>
              <w:numPr>
                <w:ilvl w:val="0"/>
                <w:numId w:val="43"/>
              </w:numPr>
              <w:autoSpaceDE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</w:t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planuje </w:t>
            </w: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i przeprowadza doświadczenia wykazujące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wpływ temperatury</w:t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  <w:t>i natężenia światła na intensywność fotosyntezy oraz interpretuje wyniki tych doświadczeń</w:t>
            </w:r>
          </w:p>
        </w:tc>
        <w:tc>
          <w:tcPr>
            <w:tcW w:w="2126" w:type="dxa"/>
          </w:tcPr>
          <w:p w14:paraId="3BB9F9EC" w14:textId="77777777" w:rsidR="005906A0" w:rsidRPr="00435F53" w:rsidRDefault="00B97985" w:rsidP="00D242C4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wykazuje zależność rozmieszczenia chloroplastów 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  <w:t>w komórkach wybranych roślin od warunków świetlnych</w:t>
            </w:r>
          </w:p>
        </w:tc>
      </w:tr>
      <w:tr w:rsidR="00F6750F" w:rsidRPr="00435F53" w14:paraId="0059ED59" w14:textId="77777777" w:rsidTr="00A63569">
        <w:tc>
          <w:tcPr>
            <w:tcW w:w="936" w:type="dxa"/>
          </w:tcPr>
          <w:p w14:paraId="1DC40867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831C95" w14:textId="77777777" w:rsidR="00FC3C40" w:rsidRPr="00435F53" w:rsidRDefault="00FC3C40" w:rsidP="005906A0">
            <w:pPr>
              <w:tabs>
                <w:tab w:val="left" w:pos="435"/>
              </w:tabs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34EC265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Autotroficzne odżywianie się organizmów – chemosynteza</w:t>
            </w:r>
          </w:p>
        </w:tc>
        <w:tc>
          <w:tcPr>
            <w:tcW w:w="2167" w:type="dxa"/>
          </w:tcPr>
          <w:p w14:paraId="6287C9DF" w14:textId="45ADB69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pojęcie</w:t>
            </w:r>
            <w:r w:rsidR="004F08C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chemosynteza</w:t>
            </w:r>
          </w:p>
          <w:p w14:paraId="0E5849E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przykłady organizmów, u których zachodzi chemosynteza</w:t>
            </w:r>
          </w:p>
        </w:tc>
        <w:tc>
          <w:tcPr>
            <w:tcW w:w="2214" w:type="dxa"/>
          </w:tcPr>
          <w:p w14:paraId="6C18E1B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etapy chemosyntezy</w:t>
            </w:r>
          </w:p>
          <w:p w14:paraId="1198E4E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na czym polega chemosynteza</w:t>
            </w:r>
          </w:p>
        </w:tc>
        <w:tc>
          <w:tcPr>
            <w:tcW w:w="2260" w:type="dxa"/>
          </w:tcPr>
          <w:p w14:paraId="31934D3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przebieg pierwszego i drugiego etapu chemosyntezy</w:t>
            </w:r>
          </w:p>
          <w:p w14:paraId="7B05E6C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znaczenie chemosyntezy</w:t>
            </w:r>
          </w:p>
          <w:p w14:paraId="2C73828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produkcji materii organicznej</w:t>
            </w:r>
          </w:p>
        </w:tc>
        <w:tc>
          <w:tcPr>
            <w:tcW w:w="2180" w:type="dxa"/>
          </w:tcPr>
          <w:p w14:paraId="6662BF2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różnice między przebiegiem fotosyntezy</w:t>
            </w:r>
          </w:p>
          <w:p w14:paraId="754CBDD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przebiegiem chemosyntezy</w:t>
            </w:r>
          </w:p>
        </w:tc>
        <w:tc>
          <w:tcPr>
            <w:tcW w:w="2126" w:type="dxa"/>
          </w:tcPr>
          <w:p w14:paraId="1C1AFC0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 chemosyntezy</w:t>
            </w:r>
          </w:p>
          <w:p w14:paraId="5243712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ekosystemach kominów hydrotermalnych</w:t>
            </w:r>
          </w:p>
        </w:tc>
      </w:tr>
      <w:tr w:rsidR="00F6750F" w:rsidRPr="00435F53" w14:paraId="1F1AA0D0" w14:textId="77777777" w:rsidTr="00A63569">
        <w:tc>
          <w:tcPr>
            <w:tcW w:w="936" w:type="dxa"/>
          </w:tcPr>
          <w:p w14:paraId="14F31792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DC0445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  <w:p w14:paraId="2F9CB72C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  <w:p w14:paraId="2A2BD273" w14:textId="77777777" w:rsidR="00FC3C40" w:rsidRPr="00160651" w:rsidRDefault="00FC3C40" w:rsidP="00160651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6E3559D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Oddychanie komórkowe.</w:t>
            </w:r>
          </w:p>
          <w:p w14:paraId="0FC4AC0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Oddychanie tlenowe</w:t>
            </w:r>
          </w:p>
        </w:tc>
        <w:tc>
          <w:tcPr>
            <w:tcW w:w="2167" w:type="dxa"/>
          </w:tcPr>
          <w:p w14:paraId="07086C6D" w14:textId="5D78DFA8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pojęcie</w:t>
            </w:r>
            <w:r w:rsidR="002843E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oddychanie komórkowe</w:t>
            </w:r>
          </w:p>
          <w:p w14:paraId="693449F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zapisuje reakcję oddychania komórkowego</w:t>
            </w:r>
          </w:p>
          <w:p w14:paraId="1605932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znaczenie oddychania komórkowego dla funkcjonowania organizmu</w:t>
            </w:r>
          </w:p>
          <w:p w14:paraId="6EEBB2A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etapy oddychania tlenowego</w:t>
            </w:r>
          </w:p>
          <w:p w14:paraId="6332CA2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lokalizuje etapy oddychania tlenowego w mitochondrium</w:t>
            </w:r>
          </w:p>
          <w:p w14:paraId="2E82074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czynniki wpływające na intensywność oddychania tlenowego</w:t>
            </w:r>
          </w:p>
          <w:p w14:paraId="4D5DB86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organizmy oddychające tlenowo</w:t>
            </w:r>
          </w:p>
        </w:tc>
        <w:tc>
          <w:tcPr>
            <w:tcW w:w="2214" w:type="dxa"/>
          </w:tcPr>
          <w:p w14:paraId="1F776B0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związek budowy mitochondrium</w:t>
            </w:r>
          </w:p>
          <w:p w14:paraId="4351ED2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 przebiegiem procesu oddychania komórkowego</w:t>
            </w:r>
          </w:p>
          <w:p w14:paraId="79ED84C2" w14:textId="6786A7B5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na podstawie </w:t>
            </w:r>
            <w:r w:rsidR="000B45F9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schematu przebieg glikolizy, reakcji pomostowej, cyklu</w:t>
            </w:r>
            <w:r w:rsidR="000B45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Krebsa i łańcucha oddechowego</w:t>
            </w:r>
          </w:p>
          <w:p w14:paraId="280B022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wyróżnia substraty</w:t>
            </w:r>
          </w:p>
          <w:p w14:paraId="495F9AB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produkty tych procesów</w:t>
            </w:r>
          </w:p>
          <w:p w14:paraId="73BF4FE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uzasadnia, że oddychanie komórkowe ma charakter kataboliczny</w:t>
            </w:r>
          </w:p>
          <w:p w14:paraId="0D69EAB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czynniki wpływające na intensywność tlenowego oddychania komórkowego</w:t>
            </w:r>
          </w:p>
        </w:tc>
        <w:tc>
          <w:tcPr>
            <w:tcW w:w="2260" w:type="dxa"/>
          </w:tcPr>
          <w:p w14:paraId="335E9AE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przebieg poszczególnych etapów oddychania tlenowego</w:t>
            </w:r>
          </w:p>
          <w:p w14:paraId="4F68F4F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bilans energetyczny oddychania tlenowego</w:t>
            </w:r>
          </w:p>
          <w:p w14:paraId="0889B2C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przedstawia, na czym polega fosforylacja substratowa</w:t>
            </w:r>
          </w:p>
          <w:p w14:paraId="259BF4A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hipotezę</w:t>
            </w:r>
          </w:p>
          <w:p w14:paraId="6B05704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chemiosmozy</w:t>
            </w:r>
          </w:p>
          <w:p w14:paraId="4AB123D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przeprowadza doświadczenie dotyczące wydzielania dwutlenku węgla przez kiełkujące nasiona</w:t>
            </w:r>
          </w:p>
        </w:tc>
        <w:tc>
          <w:tcPr>
            <w:tcW w:w="2180" w:type="dxa"/>
          </w:tcPr>
          <w:p w14:paraId="08B7E27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mechanizm powstawania ATP</w:t>
            </w:r>
          </w:p>
          <w:p w14:paraId="1177CB6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procesie</w:t>
            </w:r>
          </w:p>
          <w:p w14:paraId="3BC2A53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chemiosmozy</w:t>
            </w:r>
          </w:p>
          <w:p w14:paraId="3548889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mitochondriach</w:t>
            </w:r>
          </w:p>
          <w:p w14:paraId="3AADEF3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(fosforylacja oksydacyjna)</w:t>
            </w:r>
          </w:p>
          <w:p w14:paraId="3DBFC8D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zysk energetyczny brutto</w:t>
            </w:r>
          </w:p>
          <w:p w14:paraId="01886CC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netto etapów oddychania tlenowego</w:t>
            </w:r>
          </w:p>
          <w:p w14:paraId="69C18FC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różnice między fosforylacją substratową</w:t>
            </w:r>
          </w:p>
          <w:p w14:paraId="41B62A8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fosforylacją oksydacyjną</w:t>
            </w:r>
          </w:p>
        </w:tc>
        <w:tc>
          <w:tcPr>
            <w:tcW w:w="2126" w:type="dxa"/>
          </w:tcPr>
          <w:p w14:paraId="048947F2" w14:textId="33DCBF45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na podstawie przeprowadzonego doświadczenia</w:t>
            </w:r>
            <w:r w:rsidR="000B45F9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wyjaśnia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, że tlen jest niezbędny do kiełkowania nasion</w:t>
            </w:r>
          </w:p>
          <w:p w14:paraId="2199C16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dlaczego łańcuch oddechowy zachodzi wyłącznie</w:t>
            </w:r>
          </w:p>
          <w:p w14:paraId="229DE9AF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warunkach tlenowych</w:t>
            </w:r>
          </w:p>
        </w:tc>
      </w:tr>
      <w:tr w:rsidR="00F6750F" w:rsidRPr="00435F53" w14:paraId="10881E0D" w14:textId="77777777" w:rsidTr="00A63569">
        <w:tc>
          <w:tcPr>
            <w:tcW w:w="936" w:type="dxa"/>
          </w:tcPr>
          <w:p w14:paraId="5B9814EA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674E8A" w14:textId="77777777" w:rsidR="00FC3C40" w:rsidRPr="00435F53" w:rsidRDefault="00FC3C40" w:rsidP="005906A0">
            <w:pPr>
              <w:pStyle w:val="Akapitzlist"/>
              <w:numPr>
                <w:ilvl w:val="0"/>
                <w:numId w:val="38"/>
              </w:numPr>
              <w:tabs>
                <w:tab w:val="left" w:pos="52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3A3CF5C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Procesy beztlenowego uzyskiwania energii</w:t>
            </w:r>
          </w:p>
        </w:tc>
        <w:tc>
          <w:tcPr>
            <w:tcW w:w="2167" w:type="dxa"/>
          </w:tcPr>
          <w:p w14:paraId="4FAE8214" w14:textId="36A27ED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pojęcia: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oddychanie</w:t>
            </w:r>
            <w:r w:rsidR="00CB22D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beztlenowe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fermentacja</w:t>
            </w:r>
          </w:p>
          <w:p w14:paraId="74C1137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organizmy przeprowadzające oddychanie beztlenowe</w:t>
            </w:r>
          </w:p>
          <w:p w14:paraId="2E1523D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fermentację</w:t>
            </w:r>
          </w:p>
          <w:p w14:paraId="7C0C8D99" w14:textId="6ED020D2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określa lokalizację fermentacji w komórce i </w:t>
            </w:r>
            <w:r w:rsidR="00CB22D3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ciele człowieka</w:t>
            </w:r>
          </w:p>
          <w:p w14:paraId="08A12404" w14:textId="4188139F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wymienia zastosowanie fermentacji </w:t>
            </w:r>
            <w:r w:rsidR="00CB22D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przemyśle spożywczym i w życiu codziennym</w:t>
            </w:r>
          </w:p>
        </w:tc>
        <w:tc>
          <w:tcPr>
            <w:tcW w:w="2214" w:type="dxa"/>
          </w:tcPr>
          <w:p w14:paraId="28EF63A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wyjaśnia różnicę między oddychaniem beztlenowym</w:t>
            </w:r>
          </w:p>
          <w:p w14:paraId="02CDD77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fermentacją</w:t>
            </w:r>
          </w:p>
          <w:p w14:paraId="2DD041C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wykorzystanie fermentacji w życiu człowieka</w:t>
            </w:r>
          </w:p>
          <w:p w14:paraId="2979578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nazwy etapów fermentacji</w:t>
            </w:r>
          </w:p>
        </w:tc>
        <w:tc>
          <w:tcPr>
            <w:tcW w:w="2260" w:type="dxa"/>
          </w:tcPr>
          <w:p w14:paraId="2F20934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przebieg poszczególnych etapów fermentacji</w:t>
            </w:r>
          </w:p>
          <w:p w14:paraId="0FBF5A4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zysk energetyczny procesów beztlenowych</w:t>
            </w:r>
          </w:p>
          <w:p w14:paraId="3AF6E17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warunki,</w:t>
            </w:r>
          </w:p>
          <w:p w14:paraId="2C35126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których zachodzi fermentacja</w:t>
            </w:r>
          </w:p>
          <w:p w14:paraId="0B10211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analizuje przebieg fermentacji alkoholowej</w:t>
            </w:r>
          </w:p>
          <w:p w14:paraId="04D2F648" w14:textId="0EFE9CAA" w:rsidR="00FC3C40" w:rsidRPr="00435F53" w:rsidRDefault="00FC3C40" w:rsidP="00D242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CB22D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fermentacji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mle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>czanowej</w:t>
            </w:r>
          </w:p>
        </w:tc>
        <w:tc>
          <w:tcPr>
            <w:tcW w:w="2180" w:type="dxa"/>
          </w:tcPr>
          <w:p w14:paraId="2C3EEA1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porównuje drogi przemian pirogronianu</w:t>
            </w:r>
          </w:p>
          <w:p w14:paraId="04A76E91" w14:textId="0692D309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 fermentacji alkoholowej, </w:t>
            </w:r>
            <w:r w:rsidR="00954D8F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</w:t>
            </w:r>
            <w:r w:rsidR="00954D8F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fermentacji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mleczanowej</w:t>
            </w:r>
          </w:p>
          <w:p w14:paraId="26496DF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w oddychaniu tlenowym</w:t>
            </w:r>
          </w:p>
          <w:p w14:paraId="6A0C8CE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porównuje oddychanie tlenowe, oddychanie beztlenowe</w:t>
            </w:r>
          </w:p>
          <w:p w14:paraId="7E862A2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fermentację</w:t>
            </w:r>
          </w:p>
          <w:p w14:paraId="7C0CB2E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planuje doświadczenie mające na celu wykazanie wydzielania dwutlenku węgla podczas fermentacji alkoholowej</w:t>
            </w:r>
          </w:p>
        </w:tc>
        <w:tc>
          <w:tcPr>
            <w:tcW w:w="2126" w:type="dxa"/>
          </w:tcPr>
          <w:p w14:paraId="0E38F8F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wyjaśnia, dlaczego utlenianie substratu energetycznego</w:t>
            </w:r>
          </w:p>
          <w:p w14:paraId="3AB36DCD" w14:textId="6634B975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 warunkach tlenowych dostarcza więcej energii niż 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warunkach beztlenowych</w:t>
            </w:r>
          </w:p>
        </w:tc>
      </w:tr>
      <w:tr w:rsidR="00F6750F" w:rsidRPr="00435F53" w14:paraId="21CA0D36" w14:textId="77777777" w:rsidTr="00A63569">
        <w:tc>
          <w:tcPr>
            <w:tcW w:w="936" w:type="dxa"/>
          </w:tcPr>
          <w:p w14:paraId="50F5A4A0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B96809" w14:textId="77777777" w:rsidR="00FC3C40" w:rsidRPr="00435F53" w:rsidRDefault="00FC3C40" w:rsidP="005906A0">
            <w:pPr>
              <w:pStyle w:val="Akapitzlist"/>
              <w:numPr>
                <w:ilvl w:val="0"/>
                <w:numId w:val="38"/>
              </w:numPr>
              <w:tabs>
                <w:tab w:val="left" w:pos="5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35D92046" w14:textId="77777777" w:rsidR="00FC3C40" w:rsidRPr="00435F53" w:rsidRDefault="005906A0" w:rsidP="005906A0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Metabolizm głównych substratów energetycznych</w:t>
            </w:r>
          </w:p>
        </w:tc>
        <w:tc>
          <w:tcPr>
            <w:tcW w:w="2167" w:type="dxa"/>
          </w:tcPr>
          <w:p w14:paraId="65B7F2C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pojęcia:</w:t>
            </w:r>
          </w:p>
          <w:p w14:paraId="5CE96B7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glukoneogeneza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glikogenoliza</w:t>
            </w:r>
          </w:p>
          <w:p w14:paraId="01CDD19D" w14:textId="12E9414C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lokalizację glukoneogenezy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F5795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F06B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27664" w:rsidRPr="00435F53">
              <w:rPr>
                <w:rFonts w:asciiTheme="minorHAnsi" w:hAnsiTheme="minorHAnsi" w:cstheme="minorHAnsi"/>
                <w:sz w:val="20"/>
                <w:szCs w:val="20"/>
              </w:rPr>
              <w:t>glikogenolizy</w:t>
            </w:r>
          </w:p>
          <w:p w14:paraId="4FEF2BC8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organizmie człowieka</w:t>
            </w:r>
          </w:p>
        </w:tc>
        <w:tc>
          <w:tcPr>
            <w:tcW w:w="2214" w:type="dxa"/>
          </w:tcPr>
          <w:p w14:paraId="256F76E5" w14:textId="0F05006B" w:rsidR="00FC3C40" w:rsidRPr="00435F53" w:rsidRDefault="00F6750F" w:rsidP="00D242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• na podstaw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schematu 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przebieg glukoneogenezy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glikogenolizy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030F480" w14:textId="4DEDD213" w:rsidR="00E27664" w:rsidRPr="00435F53" w:rsidRDefault="005D70E0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E27664" w:rsidRPr="00435F53">
              <w:rPr>
                <w:rFonts w:asciiTheme="minorHAnsi" w:hAnsiTheme="minorHAnsi" w:cstheme="minorHAnsi"/>
                <w:sz w:val="20"/>
                <w:szCs w:val="20"/>
              </w:rPr>
              <w:t>przedstawia, dlaczego glikogen jest dobrym źródłem glukozy</w:t>
            </w:r>
            <w:r w:rsidR="006E327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dla komórek</w:t>
            </w:r>
          </w:p>
        </w:tc>
        <w:tc>
          <w:tcPr>
            <w:tcW w:w="2260" w:type="dxa"/>
          </w:tcPr>
          <w:p w14:paraId="3120AD04" w14:textId="3CC54C2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na podstawie schem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>at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27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przebieg </w:t>
            </w:r>
          </w:p>
          <w:p w14:paraId="4D9A361D" w14:textId="7806DB5D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glukoneogenezy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br/>
              <w:t>i</w:t>
            </w:r>
            <w:r w:rsidR="006E327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glikogenolizy</w:t>
            </w:r>
          </w:p>
          <w:p w14:paraId="301AD133" w14:textId="77777777" w:rsidR="00FC3C40" w:rsidRPr="00435F53" w:rsidRDefault="00FC3C40" w:rsidP="00D242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0" w:type="dxa"/>
          </w:tcPr>
          <w:p w14:paraId="0FD8632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omawia przebieg rozkładu 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cukrów </w:t>
            </w:r>
          </w:p>
          <w:p w14:paraId="7B5F950B" w14:textId="3A1A7A45" w:rsidR="00FC3C40" w:rsidRPr="00746496" w:rsidRDefault="006E327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2766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procesem beztlenowego uzyskiwania energii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2766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 erytrocytach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27664" w:rsidRPr="00435F53">
              <w:rPr>
                <w:rFonts w:asciiTheme="minorHAnsi" w:hAnsiTheme="minorHAnsi" w:cstheme="minorHAnsi"/>
                <w:sz w:val="20"/>
                <w:szCs w:val="20"/>
              </w:rPr>
              <w:t>i w mi</w:t>
            </w:r>
            <w:r w:rsidR="00F57956">
              <w:rPr>
                <w:rFonts w:asciiTheme="minorHAnsi" w:hAnsiTheme="minorHAnsi" w:cstheme="minorHAnsi"/>
                <w:sz w:val="20"/>
                <w:szCs w:val="20"/>
              </w:rPr>
              <w:t>ęś</w:t>
            </w:r>
            <w:r w:rsidR="00E2766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niach szkieletowych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27664" w:rsidRPr="00435F53">
              <w:rPr>
                <w:rFonts w:asciiTheme="minorHAnsi" w:hAnsiTheme="minorHAnsi" w:cstheme="minorHAnsi"/>
                <w:sz w:val="20"/>
                <w:szCs w:val="20"/>
              </w:rPr>
              <w:t>a procesem glukoneogenezy</w:t>
            </w:r>
          </w:p>
        </w:tc>
        <w:tc>
          <w:tcPr>
            <w:tcW w:w="2126" w:type="dxa"/>
          </w:tcPr>
          <w:p w14:paraId="1CE5BFB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związe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k procesów </w:t>
            </w:r>
          </w:p>
          <w:p w14:paraId="34F84E35" w14:textId="10D1FB69" w:rsidR="00FC3C40" w:rsidRPr="00435F53" w:rsidRDefault="006E3271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>lukoneogenezy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i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>glikogenolizy</w:t>
            </w:r>
          </w:p>
          <w:p w14:paraId="34DD1DB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 pozyskiwaniem energii przez komórkę</w:t>
            </w:r>
          </w:p>
        </w:tc>
      </w:tr>
      <w:tr w:rsidR="00FC3C40" w:rsidRPr="00435F53" w14:paraId="05E71FB1" w14:textId="77777777" w:rsidTr="00A63569">
        <w:tc>
          <w:tcPr>
            <w:tcW w:w="936" w:type="dxa"/>
          </w:tcPr>
          <w:p w14:paraId="5F69A3A3" w14:textId="77777777" w:rsidR="00FC3C40" w:rsidRPr="00435F53" w:rsidRDefault="00FC3C40" w:rsidP="005906A0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72B787F1" w14:textId="62A6A1C4" w:rsidR="00FC3C40" w:rsidRPr="00435F53" w:rsidRDefault="005906A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Powtórzenie </w:t>
            </w:r>
            <w:r w:rsidR="00FC3C40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wiadomości</w:t>
            </w: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z rozdziału </w:t>
            </w:r>
            <w:r w:rsidR="006E3271" w:rsidRPr="00215185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Metabolizm”</w:t>
            </w:r>
          </w:p>
        </w:tc>
      </w:tr>
      <w:tr w:rsidR="00FC3C40" w:rsidRPr="00435F53" w14:paraId="7C15BA9D" w14:textId="77777777" w:rsidTr="00A63569">
        <w:tc>
          <w:tcPr>
            <w:tcW w:w="936" w:type="dxa"/>
          </w:tcPr>
          <w:p w14:paraId="0EB77596" w14:textId="77777777" w:rsidR="00FC3C40" w:rsidRPr="00435F53" w:rsidRDefault="00FC3C40" w:rsidP="005906A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2F26BC62" w14:textId="2D98C601" w:rsidR="00FC3C40" w:rsidRPr="00435F53" w:rsidRDefault="00FC3C4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Sprawdzenie stopnia opanowania wiadomości i umiejętności</w:t>
            </w:r>
            <w:r w:rsidR="005906A0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z rozdziału </w:t>
            </w:r>
            <w:r w:rsidR="006E3271" w:rsidRPr="00215185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="005906A0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Metabolizm”</w:t>
            </w:r>
          </w:p>
        </w:tc>
      </w:tr>
    </w:tbl>
    <w:p w14:paraId="68A51005" w14:textId="77777777" w:rsidR="00E7626F" w:rsidRPr="00D332F1" w:rsidRDefault="00E7626F" w:rsidP="00E7626F">
      <w:pPr>
        <w:pStyle w:val="Akapitzlist"/>
        <w:tabs>
          <w:tab w:val="left" w:pos="-142"/>
        </w:tabs>
        <w:ind w:left="-66"/>
        <w:rPr>
          <w:rFonts w:asciiTheme="minorHAnsi" w:hAnsiTheme="minorHAnsi" w:cstheme="minorHAnsi"/>
          <w:sz w:val="22"/>
          <w:szCs w:val="22"/>
        </w:rPr>
      </w:pPr>
    </w:p>
    <w:p w14:paraId="1F647ABE" w14:textId="742F6214" w:rsidR="00E7626F" w:rsidRPr="00254BF2" w:rsidRDefault="0098097D" w:rsidP="00254BF2">
      <w:pPr>
        <w:tabs>
          <w:tab w:val="left" w:pos="0"/>
        </w:tabs>
        <w:rPr>
          <w:rFonts w:asciiTheme="minorHAnsi" w:hAnsiTheme="minorHAnsi" w:cstheme="minorHAnsi"/>
          <w:bCs/>
          <w:sz w:val="22"/>
          <w:szCs w:val="22"/>
        </w:rPr>
      </w:pPr>
      <w:r w:rsidRPr="00254BF2">
        <w:rPr>
          <w:rFonts w:asciiTheme="minorHAnsi" w:hAnsiTheme="minorHAnsi" w:cstheme="minorHAnsi"/>
          <w:sz w:val="22"/>
          <w:szCs w:val="22"/>
          <w:highlight w:val="lightGray"/>
        </w:rPr>
        <w:t>Treści podświetlone szarym kolorem</w:t>
      </w:r>
      <w:r w:rsidRPr="00254BF2">
        <w:rPr>
          <w:rFonts w:asciiTheme="minorHAnsi" w:hAnsiTheme="minorHAnsi" w:cstheme="minorHAnsi"/>
          <w:sz w:val="22"/>
          <w:szCs w:val="22"/>
        </w:rPr>
        <w:t xml:space="preserve"> są </w:t>
      </w:r>
      <w:r w:rsidR="00E7626F" w:rsidRPr="00254BF2">
        <w:rPr>
          <w:rFonts w:asciiTheme="minorHAnsi" w:hAnsiTheme="minorHAnsi" w:cstheme="minorHAnsi"/>
          <w:sz w:val="22"/>
          <w:szCs w:val="22"/>
        </w:rPr>
        <w:t xml:space="preserve">rekomendowane przez MEN </w:t>
      </w:r>
      <w:r w:rsidRPr="00254BF2">
        <w:rPr>
          <w:rFonts w:asciiTheme="minorHAnsi" w:hAnsiTheme="minorHAnsi" w:cstheme="minorHAnsi"/>
          <w:sz w:val="22"/>
          <w:szCs w:val="22"/>
        </w:rPr>
        <w:t xml:space="preserve">– </w:t>
      </w:r>
      <w:r w:rsidR="00E7626F" w:rsidRPr="00254BF2">
        <w:rPr>
          <w:rFonts w:asciiTheme="minorHAnsi" w:hAnsiTheme="minorHAnsi" w:cstheme="minorHAnsi"/>
          <w:sz w:val="22"/>
          <w:szCs w:val="22"/>
        </w:rPr>
        <w:t>zawart</w:t>
      </w:r>
      <w:r w:rsidRPr="00254BF2">
        <w:rPr>
          <w:rFonts w:asciiTheme="minorHAnsi" w:hAnsiTheme="minorHAnsi" w:cstheme="minorHAnsi"/>
          <w:sz w:val="22"/>
          <w:szCs w:val="22"/>
        </w:rPr>
        <w:t>o je</w:t>
      </w:r>
      <w:r w:rsidR="00E7626F" w:rsidRPr="00254BF2">
        <w:rPr>
          <w:rFonts w:asciiTheme="minorHAnsi" w:hAnsiTheme="minorHAnsi" w:cstheme="minorHAnsi"/>
          <w:sz w:val="22"/>
          <w:szCs w:val="22"/>
        </w:rPr>
        <w:t xml:space="preserve"> w warunkach i sposobach realizacji podstawy programowej</w:t>
      </w:r>
      <w:r w:rsidRPr="00254BF2">
        <w:rPr>
          <w:rFonts w:asciiTheme="minorHAnsi" w:hAnsiTheme="minorHAnsi" w:cstheme="minorHAnsi"/>
          <w:sz w:val="22"/>
          <w:szCs w:val="22"/>
        </w:rPr>
        <w:t>.</w:t>
      </w:r>
    </w:p>
    <w:p w14:paraId="6CC58637" w14:textId="58D27C18" w:rsidR="00F23DFC" w:rsidRPr="00254BF2" w:rsidRDefault="002C3F92" w:rsidP="00254BF2">
      <w:pPr>
        <w:tabs>
          <w:tab w:val="left" w:pos="567"/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  <w:r w:rsidRPr="00254BF2">
        <w:rPr>
          <w:rFonts w:asciiTheme="minorHAnsi" w:hAnsiTheme="minorHAnsi" w:cstheme="minorHAnsi"/>
          <w:bCs/>
          <w:sz w:val="22"/>
          <w:szCs w:val="22"/>
        </w:rPr>
        <w:t xml:space="preserve">* Zaganienia </w:t>
      </w:r>
      <w:r w:rsidR="00F23DFC" w:rsidRPr="00254BF2">
        <w:rPr>
          <w:rFonts w:asciiTheme="minorHAnsi" w:hAnsiTheme="minorHAnsi" w:cstheme="minorHAnsi"/>
          <w:bCs/>
          <w:sz w:val="22"/>
          <w:szCs w:val="22"/>
        </w:rPr>
        <w:t>spoza podstawy programowej</w:t>
      </w:r>
      <w:r w:rsidRPr="00254BF2">
        <w:rPr>
          <w:rFonts w:asciiTheme="minorHAnsi" w:hAnsiTheme="minorHAnsi" w:cstheme="minorHAnsi"/>
          <w:bCs/>
          <w:sz w:val="22"/>
          <w:szCs w:val="22"/>
        </w:rPr>
        <w:t>.</w:t>
      </w:r>
    </w:p>
    <w:p w14:paraId="70BAD8D9" w14:textId="77777777" w:rsidR="00F23DFC" w:rsidRPr="00F23DFC" w:rsidRDefault="00F23DFC" w:rsidP="00F23DFC">
      <w:pPr>
        <w:pStyle w:val="Akapitzlist"/>
        <w:tabs>
          <w:tab w:val="left" w:pos="0"/>
        </w:tabs>
        <w:ind w:left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4B1DFA30" w14:textId="77777777" w:rsidR="00FC3C40" w:rsidRPr="00435F53" w:rsidRDefault="00FC3C40" w:rsidP="00E7626F">
      <w:pPr>
        <w:tabs>
          <w:tab w:val="left" w:pos="810"/>
        </w:tabs>
        <w:rPr>
          <w:rFonts w:asciiTheme="minorHAnsi" w:hAnsiTheme="minorHAnsi" w:cstheme="minorHAnsi"/>
          <w:b/>
          <w:sz w:val="28"/>
        </w:rPr>
      </w:pPr>
    </w:p>
    <w:p w14:paraId="5813D8EE" w14:textId="77777777" w:rsidR="00FC3C40" w:rsidRPr="00254BF2" w:rsidRDefault="00FC3C40" w:rsidP="00FC3C40">
      <w:pPr>
        <w:jc w:val="right"/>
        <w:rPr>
          <w:rFonts w:asciiTheme="minorHAnsi" w:hAnsiTheme="minorHAnsi" w:cstheme="minorHAnsi"/>
          <w:i/>
          <w:sz w:val="28"/>
        </w:rPr>
      </w:pPr>
      <w:r w:rsidRPr="00254BF2">
        <w:rPr>
          <w:rFonts w:asciiTheme="minorHAnsi" w:hAnsiTheme="minorHAnsi" w:cstheme="minorHAnsi"/>
          <w:bCs/>
          <w:i/>
          <w:sz w:val="20"/>
          <w:szCs w:val="18"/>
        </w:rPr>
        <w:t>Autorka: Małgorzata Miękus</w:t>
      </w:r>
    </w:p>
    <w:p w14:paraId="0C7605F8" w14:textId="77777777" w:rsidR="00C2032C" w:rsidRPr="00435F53" w:rsidRDefault="00C2032C" w:rsidP="0041650C">
      <w:pPr>
        <w:spacing w:line="360" w:lineRule="auto"/>
        <w:ind w:firstLine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sectPr w:rsidR="00C2032C" w:rsidRPr="00435F53" w:rsidSect="009E445E">
      <w:footerReference w:type="default" r:id="rId11"/>
      <w:pgSz w:w="16838" w:h="11906" w:orient="landscape"/>
      <w:pgMar w:top="851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509A0" w14:textId="77777777" w:rsidR="00504772" w:rsidRDefault="00504772" w:rsidP="00BE283B">
      <w:r>
        <w:separator/>
      </w:r>
    </w:p>
  </w:endnote>
  <w:endnote w:type="continuationSeparator" w:id="0">
    <w:p w14:paraId="21D34D25" w14:textId="77777777" w:rsidR="00504772" w:rsidRDefault="00504772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Calibri"/>
    <w:charset w:val="01"/>
    <w:family w:val="auto"/>
    <w:pitch w:val="variable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ADA3B" w14:textId="77777777" w:rsidR="00254BF2" w:rsidRPr="00254BF2" w:rsidRDefault="00254BF2">
    <w:pPr>
      <w:pStyle w:val="Stopka"/>
      <w:jc w:val="right"/>
      <w:rPr>
        <w:rFonts w:asciiTheme="minorHAnsi" w:hAnsiTheme="minorHAnsi" w:cstheme="minorHAnsi"/>
        <w:sz w:val="22"/>
      </w:rPr>
    </w:pPr>
    <w:r w:rsidRPr="00254BF2">
      <w:rPr>
        <w:rFonts w:asciiTheme="minorHAnsi" w:hAnsiTheme="minorHAnsi" w:cstheme="minorHAnsi"/>
        <w:sz w:val="20"/>
      </w:rPr>
      <w:fldChar w:fldCharType="begin"/>
    </w:r>
    <w:r w:rsidRPr="00254BF2">
      <w:rPr>
        <w:rFonts w:asciiTheme="minorHAnsi" w:hAnsiTheme="minorHAnsi" w:cstheme="minorHAnsi"/>
        <w:sz w:val="20"/>
      </w:rPr>
      <w:instrText xml:space="preserve"> PAGE   \* MERGEFORMAT </w:instrText>
    </w:r>
    <w:r w:rsidRPr="00254BF2">
      <w:rPr>
        <w:rFonts w:asciiTheme="minorHAnsi" w:hAnsiTheme="minorHAnsi" w:cstheme="minorHAnsi"/>
        <w:sz w:val="20"/>
      </w:rPr>
      <w:fldChar w:fldCharType="separate"/>
    </w:r>
    <w:r w:rsidR="00740709">
      <w:rPr>
        <w:rFonts w:asciiTheme="minorHAnsi" w:hAnsiTheme="minorHAnsi" w:cstheme="minorHAnsi"/>
        <w:noProof/>
        <w:sz w:val="20"/>
      </w:rPr>
      <w:t>1</w:t>
    </w:r>
    <w:r w:rsidRPr="00254BF2">
      <w:rPr>
        <w:rFonts w:asciiTheme="minorHAnsi" w:hAnsiTheme="minorHAnsi" w:cstheme="minorHAnsi"/>
        <w:sz w:val="20"/>
      </w:rPr>
      <w:fldChar w:fldCharType="end"/>
    </w:r>
  </w:p>
  <w:p w14:paraId="7A82BB42" w14:textId="77777777" w:rsidR="00254BF2" w:rsidRDefault="00254BF2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789927" wp14:editId="1D983F5E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1270" t="1905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FC5CE" w14:textId="77777777" w:rsidR="00254BF2" w:rsidRPr="00F20F8E" w:rsidRDefault="00254BF2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21B434C6" w14:textId="77777777" w:rsidR="00254BF2" w:rsidRPr="00F20F8E" w:rsidRDefault="00254BF2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0789927" id="Group 18" o:spid="_x0000_s1026" style="position:absolute;left:0;text-align:left;margin-left:-28.4pt;margin-top:-2.85pt;width:243.85pt;height:30.05pt;z-index:25165926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16DFC5CE" w14:textId="77777777" w:rsidR="00254BF2" w:rsidRPr="00F20F8E" w:rsidRDefault="00254BF2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21B434C6" w14:textId="77777777" w:rsidR="00254BF2" w:rsidRPr="00F20F8E" w:rsidRDefault="00254BF2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E7A85" w14:textId="77777777" w:rsidR="00504772" w:rsidRDefault="00504772" w:rsidP="00BE283B">
      <w:r>
        <w:separator/>
      </w:r>
    </w:p>
  </w:footnote>
  <w:footnote w:type="continuationSeparator" w:id="0">
    <w:p w14:paraId="23C9B843" w14:textId="77777777" w:rsidR="00504772" w:rsidRDefault="00504772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B40D3"/>
    <w:multiLevelType w:val="hybridMultilevel"/>
    <w:tmpl w:val="5874EDE0"/>
    <w:lvl w:ilvl="0" w:tplc="0415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C1D29"/>
    <w:multiLevelType w:val="hybridMultilevel"/>
    <w:tmpl w:val="C7F46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75717C"/>
    <w:multiLevelType w:val="hybridMultilevel"/>
    <w:tmpl w:val="41526C88"/>
    <w:lvl w:ilvl="0" w:tplc="93C21F3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7C12B5"/>
    <w:multiLevelType w:val="hybridMultilevel"/>
    <w:tmpl w:val="117627C8"/>
    <w:lvl w:ilvl="0" w:tplc="F6A471A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D971D0"/>
    <w:multiLevelType w:val="hybridMultilevel"/>
    <w:tmpl w:val="42DC65D4"/>
    <w:lvl w:ilvl="0" w:tplc="6888B51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890F4D"/>
    <w:multiLevelType w:val="hybridMultilevel"/>
    <w:tmpl w:val="6414DBAA"/>
    <w:lvl w:ilvl="0" w:tplc="93C21F3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6847D7"/>
    <w:multiLevelType w:val="hybridMultilevel"/>
    <w:tmpl w:val="8EA24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C00AF9"/>
    <w:multiLevelType w:val="hybridMultilevel"/>
    <w:tmpl w:val="C3AC2816"/>
    <w:lvl w:ilvl="0" w:tplc="6888B51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6F2A69"/>
    <w:multiLevelType w:val="hybridMultilevel"/>
    <w:tmpl w:val="5966F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445233"/>
    <w:multiLevelType w:val="hybridMultilevel"/>
    <w:tmpl w:val="A9D6E478"/>
    <w:lvl w:ilvl="0" w:tplc="C1D0C2F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i w:val="0"/>
      </w:rPr>
    </w:lvl>
    <w:lvl w:ilvl="1" w:tplc="701E9264">
      <w:numFmt w:val="bullet"/>
      <w:lvlText w:val=""/>
      <w:lvlJc w:val="left"/>
      <w:pPr>
        <w:ind w:left="1440" w:hanging="360"/>
      </w:pPr>
      <w:rPr>
        <w:rFonts w:ascii="Wingdings 2" w:eastAsia="Times New Roman" w:hAnsi="Wingdings 2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8E4FA5"/>
    <w:multiLevelType w:val="hybridMultilevel"/>
    <w:tmpl w:val="C8B8DFD0"/>
    <w:lvl w:ilvl="0" w:tplc="89A64126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6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2"/>
  </w:num>
  <w:num w:numId="3">
    <w:abstractNumId w:val="1"/>
  </w:num>
  <w:num w:numId="4">
    <w:abstractNumId w:val="17"/>
  </w:num>
  <w:num w:numId="5">
    <w:abstractNumId w:val="16"/>
  </w:num>
  <w:num w:numId="6">
    <w:abstractNumId w:val="3"/>
  </w:num>
  <w:num w:numId="7">
    <w:abstractNumId w:val="11"/>
  </w:num>
  <w:num w:numId="8">
    <w:abstractNumId w:val="36"/>
  </w:num>
  <w:num w:numId="9">
    <w:abstractNumId w:val="26"/>
  </w:num>
  <w:num w:numId="10">
    <w:abstractNumId w:val="12"/>
  </w:num>
  <w:num w:numId="11">
    <w:abstractNumId w:val="2"/>
  </w:num>
  <w:num w:numId="12">
    <w:abstractNumId w:val="20"/>
  </w:num>
  <w:num w:numId="13">
    <w:abstractNumId w:val="47"/>
  </w:num>
  <w:num w:numId="14">
    <w:abstractNumId w:val="41"/>
  </w:num>
  <w:num w:numId="15">
    <w:abstractNumId w:val="35"/>
  </w:num>
  <w:num w:numId="16">
    <w:abstractNumId w:val="6"/>
  </w:num>
  <w:num w:numId="17">
    <w:abstractNumId w:val="40"/>
  </w:num>
  <w:num w:numId="18">
    <w:abstractNumId w:val="46"/>
  </w:num>
  <w:num w:numId="19">
    <w:abstractNumId w:val="23"/>
  </w:num>
  <w:num w:numId="20">
    <w:abstractNumId w:val="21"/>
  </w:num>
  <w:num w:numId="21">
    <w:abstractNumId w:val="42"/>
  </w:num>
  <w:num w:numId="22">
    <w:abstractNumId w:val="38"/>
  </w:num>
  <w:num w:numId="23">
    <w:abstractNumId w:val="33"/>
  </w:num>
  <w:num w:numId="24">
    <w:abstractNumId w:val="10"/>
  </w:num>
  <w:num w:numId="25">
    <w:abstractNumId w:val="44"/>
  </w:num>
  <w:num w:numId="26">
    <w:abstractNumId w:val="24"/>
  </w:num>
  <w:num w:numId="27">
    <w:abstractNumId w:val="45"/>
  </w:num>
  <w:num w:numId="28">
    <w:abstractNumId w:val="37"/>
  </w:num>
  <w:num w:numId="29">
    <w:abstractNumId w:val="9"/>
  </w:num>
  <w:num w:numId="30">
    <w:abstractNumId w:val="25"/>
  </w:num>
  <w:num w:numId="31">
    <w:abstractNumId w:val="18"/>
  </w:num>
  <w:num w:numId="32">
    <w:abstractNumId w:val="30"/>
  </w:num>
  <w:num w:numId="33">
    <w:abstractNumId w:val="0"/>
  </w:num>
  <w:num w:numId="34">
    <w:abstractNumId w:val="7"/>
  </w:num>
  <w:num w:numId="35">
    <w:abstractNumId w:val="5"/>
  </w:num>
  <w:num w:numId="36">
    <w:abstractNumId w:val="14"/>
  </w:num>
  <w:num w:numId="37">
    <w:abstractNumId w:val="27"/>
  </w:num>
  <w:num w:numId="38">
    <w:abstractNumId w:val="43"/>
  </w:num>
  <w:num w:numId="39">
    <w:abstractNumId w:val="19"/>
  </w:num>
  <w:num w:numId="40">
    <w:abstractNumId w:val="22"/>
  </w:num>
  <w:num w:numId="41">
    <w:abstractNumId w:val="13"/>
  </w:num>
  <w:num w:numId="42">
    <w:abstractNumId w:val="29"/>
  </w:num>
  <w:num w:numId="43">
    <w:abstractNumId w:val="39"/>
  </w:num>
  <w:num w:numId="44">
    <w:abstractNumId w:val="15"/>
  </w:num>
  <w:num w:numId="45">
    <w:abstractNumId w:val="4"/>
  </w:num>
  <w:num w:numId="46">
    <w:abstractNumId w:val="31"/>
  </w:num>
  <w:num w:numId="47">
    <w:abstractNumId w:val="8"/>
  </w:num>
  <w:num w:numId="48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1E"/>
    <w:rsid w:val="0000566D"/>
    <w:rsid w:val="00006663"/>
    <w:rsid w:val="00014640"/>
    <w:rsid w:val="00020332"/>
    <w:rsid w:val="00022780"/>
    <w:rsid w:val="00030DC3"/>
    <w:rsid w:val="00043363"/>
    <w:rsid w:val="00073763"/>
    <w:rsid w:val="0008440C"/>
    <w:rsid w:val="00085D24"/>
    <w:rsid w:val="000911B7"/>
    <w:rsid w:val="00093546"/>
    <w:rsid w:val="000957DF"/>
    <w:rsid w:val="00096A15"/>
    <w:rsid w:val="000A1053"/>
    <w:rsid w:val="000A508F"/>
    <w:rsid w:val="000A6A24"/>
    <w:rsid w:val="000B42F5"/>
    <w:rsid w:val="000B45F9"/>
    <w:rsid w:val="000C050B"/>
    <w:rsid w:val="000C5812"/>
    <w:rsid w:val="000E18F9"/>
    <w:rsid w:val="000E7312"/>
    <w:rsid w:val="000E7D0E"/>
    <w:rsid w:val="000F0EA6"/>
    <w:rsid w:val="000F391A"/>
    <w:rsid w:val="000F6A95"/>
    <w:rsid w:val="001010D9"/>
    <w:rsid w:val="00101FE7"/>
    <w:rsid w:val="00105F71"/>
    <w:rsid w:val="001077C4"/>
    <w:rsid w:val="00110EAD"/>
    <w:rsid w:val="00111F34"/>
    <w:rsid w:val="001177C7"/>
    <w:rsid w:val="0012520C"/>
    <w:rsid w:val="001354AC"/>
    <w:rsid w:val="00136ECA"/>
    <w:rsid w:val="001378CE"/>
    <w:rsid w:val="00144BA3"/>
    <w:rsid w:val="00144BB5"/>
    <w:rsid w:val="0014664F"/>
    <w:rsid w:val="00160651"/>
    <w:rsid w:val="00181A13"/>
    <w:rsid w:val="00181D22"/>
    <w:rsid w:val="001832FC"/>
    <w:rsid w:val="0018360D"/>
    <w:rsid w:val="00183CA0"/>
    <w:rsid w:val="001875B1"/>
    <w:rsid w:val="001921B2"/>
    <w:rsid w:val="0019237B"/>
    <w:rsid w:val="00192AF8"/>
    <w:rsid w:val="001B498E"/>
    <w:rsid w:val="001B6129"/>
    <w:rsid w:val="001B6ABA"/>
    <w:rsid w:val="001C5619"/>
    <w:rsid w:val="001D7A53"/>
    <w:rsid w:val="001E2E96"/>
    <w:rsid w:val="001E5602"/>
    <w:rsid w:val="001F1219"/>
    <w:rsid w:val="001F5958"/>
    <w:rsid w:val="001F7E5B"/>
    <w:rsid w:val="002006EA"/>
    <w:rsid w:val="00201182"/>
    <w:rsid w:val="002040BA"/>
    <w:rsid w:val="002040BF"/>
    <w:rsid w:val="00221D7D"/>
    <w:rsid w:val="00237C12"/>
    <w:rsid w:val="00240FFE"/>
    <w:rsid w:val="00244445"/>
    <w:rsid w:val="00245292"/>
    <w:rsid w:val="00253B9A"/>
    <w:rsid w:val="00254BF2"/>
    <w:rsid w:val="00257FEA"/>
    <w:rsid w:val="00264E39"/>
    <w:rsid w:val="00267068"/>
    <w:rsid w:val="002843EE"/>
    <w:rsid w:val="002957F7"/>
    <w:rsid w:val="002A109F"/>
    <w:rsid w:val="002A37C7"/>
    <w:rsid w:val="002B40DD"/>
    <w:rsid w:val="002C224E"/>
    <w:rsid w:val="002C3F92"/>
    <w:rsid w:val="002D19E6"/>
    <w:rsid w:val="002E4AD1"/>
    <w:rsid w:val="002F2931"/>
    <w:rsid w:val="00300766"/>
    <w:rsid w:val="00303F60"/>
    <w:rsid w:val="00306CCA"/>
    <w:rsid w:val="00306F09"/>
    <w:rsid w:val="003143F1"/>
    <w:rsid w:val="00322581"/>
    <w:rsid w:val="0033140B"/>
    <w:rsid w:val="0034246D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931D3"/>
    <w:rsid w:val="003A0F6E"/>
    <w:rsid w:val="003A5841"/>
    <w:rsid w:val="003C1E6E"/>
    <w:rsid w:val="003D00FA"/>
    <w:rsid w:val="003D20D3"/>
    <w:rsid w:val="003D40DC"/>
    <w:rsid w:val="003E26EE"/>
    <w:rsid w:val="003F06E2"/>
    <w:rsid w:val="003F487A"/>
    <w:rsid w:val="003F6561"/>
    <w:rsid w:val="00402AC6"/>
    <w:rsid w:val="0040376E"/>
    <w:rsid w:val="00416490"/>
    <w:rsid w:val="0041650C"/>
    <w:rsid w:val="004278E0"/>
    <w:rsid w:val="004345C6"/>
    <w:rsid w:val="00435F53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85517"/>
    <w:rsid w:val="0049736D"/>
    <w:rsid w:val="004B1A3F"/>
    <w:rsid w:val="004B520F"/>
    <w:rsid w:val="004C775B"/>
    <w:rsid w:val="004C7B62"/>
    <w:rsid w:val="004D24C2"/>
    <w:rsid w:val="004D50E2"/>
    <w:rsid w:val="004E0AE9"/>
    <w:rsid w:val="004E6890"/>
    <w:rsid w:val="004F08C3"/>
    <w:rsid w:val="004F46CD"/>
    <w:rsid w:val="004F4CBD"/>
    <w:rsid w:val="00504772"/>
    <w:rsid w:val="00517363"/>
    <w:rsid w:val="0052122F"/>
    <w:rsid w:val="005214B0"/>
    <w:rsid w:val="00524057"/>
    <w:rsid w:val="00524161"/>
    <w:rsid w:val="005263A8"/>
    <w:rsid w:val="00532840"/>
    <w:rsid w:val="00532CB6"/>
    <w:rsid w:val="0053306D"/>
    <w:rsid w:val="00552A13"/>
    <w:rsid w:val="00554E6E"/>
    <w:rsid w:val="005634AB"/>
    <w:rsid w:val="00567868"/>
    <w:rsid w:val="005737C5"/>
    <w:rsid w:val="00580509"/>
    <w:rsid w:val="0058228A"/>
    <w:rsid w:val="00585D04"/>
    <w:rsid w:val="005906A0"/>
    <w:rsid w:val="005A18C9"/>
    <w:rsid w:val="005B492E"/>
    <w:rsid w:val="005D0DAA"/>
    <w:rsid w:val="005D157B"/>
    <w:rsid w:val="005D1CC4"/>
    <w:rsid w:val="005D70E0"/>
    <w:rsid w:val="005E09FB"/>
    <w:rsid w:val="005E3C8B"/>
    <w:rsid w:val="005E4BEA"/>
    <w:rsid w:val="005F2299"/>
    <w:rsid w:val="005F30B9"/>
    <w:rsid w:val="006002A1"/>
    <w:rsid w:val="00613B8B"/>
    <w:rsid w:val="006156D8"/>
    <w:rsid w:val="006250CE"/>
    <w:rsid w:val="006258CF"/>
    <w:rsid w:val="00631F8B"/>
    <w:rsid w:val="00644D4D"/>
    <w:rsid w:val="00662E9B"/>
    <w:rsid w:val="0067265A"/>
    <w:rsid w:val="00687F1F"/>
    <w:rsid w:val="00690D7E"/>
    <w:rsid w:val="006A4BF7"/>
    <w:rsid w:val="006B3DF0"/>
    <w:rsid w:val="006C52C3"/>
    <w:rsid w:val="006D0F86"/>
    <w:rsid w:val="006D10A5"/>
    <w:rsid w:val="006D4084"/>
    <w:rsid w:val="006E3271"/>
    <w:rsid w:val="006E5F29"/>
    <w:rsid w:val="006E722D"/>
    <w:rsid w:val="006F6ADC"/>
    <w:rsid w:val="006F6D86"/>
    <w:rsid w:val="00702DE9"/>
    <w:rsid w:val="007033A5"/>
    <w:rsid w:val="0071326C"/>
    <w:rsid w:val="00722B9E"/>
    <w:rsid w:val="0072303B"/>
    <w:rsid w:val="007302B4"/>
    <w:rsid w:val="0073738E"/>
    <w:rsid w:val="0074045A"/>
    <w:rsid w:val="00740709"/>
    <w:rsid w:val="007408CA"/>
    <w:rsid w:val="00742B7B"/>
    <w:rsid w:val="007449D3"/>
    <w:rsid w:val="00745605"/>
    <w:rsid w:val="00746496"/>
    <w:rsid w:val="007717F0"/>
    <w:rsid w:val="00783061"/>
    <w:rsid w:val="00786554"/>
    <w:rsid w:val="00790AE0"/>
    <w:rsid w:val="00795706"/>
    <w:rsid w:val="007A6761"/>
    <w:rsid w:val="007B6EC3"/>
    <w:rsid w:val="007C1D57"/>
    <w:rsid w:val="007D28E4"/>
    <w:rsid w:val="007D50B3"/>
    <w:rsid w:val="007D743C"/>
    <w:rsid w:val="007F2183"/>
    <w:rsid w:val="007F4BBD"/>
    <w:rsid w:val="008030A2"/>
    <w:rsid w:val="00821BF3"/>
    <w:rsid w:val="00822E8D"/>
    <w:rsid w:val="0082718D"/>
    <w:rsid w:val="00827A34"/>
    <w:rsid w:val="00832783"/>
    <w:rsid w:val="008375E3"/>
    <w:rsid w:val="00841A58"/>
    <w:rsid w:val="00841C69"/>
    <w:rsid w:val="008428BD"/>
    <w:rsid w:val="00850023"/>
    <w:rsid w:val="00860438"/>
    <w:rsid w:val="00860699"/>
    <w:rsid w:val="008608CD"/>
    <w:rsid w:val="00862F89"/>
    <w:rsid w:val="008632C9"/>
    <w:rsid w:val="008806C8"/>
    <w:rsid w:val="00892400"/>
    <w:rsid w:val="008945B5"/>
    <w:rsid w:val="00897C30"/>
    <w:rsid w:val="008B05A4"/>
    <w:rsid w:val="008B18B9"/>
    <w:rsid w:val="008B4C70"/>
    <w:rsid w:val="008B7D39"/>
    <w:rsid w:val="008C3F9E"/>
    <w:rsid w:val="008C776E"/>
    <w:rsid w:val="008F47C2"/>
    <w:rsid w:val="00900855"/>
    <w:rsid w:val="00904724"/>
    <w:rsid w:val="00922475"/>
    <w:rsid w:val="00925004"/>
    <w:rsid w:val="00926A75"/>
    <w:rsid w:val="00926CCC"/>
    <w:rsid w:val="0093509F"/>
    <w:rsid w:val="009456A9"/>
    <w:rsid w:val="0094576E"/>
    <w:rsid w:val="009513A5"/>
    <w:rsid w:val="00953579"/>
    <w:rsid w:val="009540F1"/>
    <w:rsid w:val="009546BA"/>
    <w:rsid w:val="00954D8F"/>
    <w:rsid w:val="009579AB"/>
    <w:rsid w:val="0096595C"/>
    <w:rsid w:val="00966F3D"/>
    <w:rsid w:val="00973E7E"/>
    <w:rsid w:val="0098097D"/>
    <w:rsid w:val="009819D9"/>
    <w:rsid w:val="009841A1"/>
    <w:rsid w:val="00993895"/>
    <w:rsid w:val="009A020F"/>
    <w:rsid w:val="009A24AC"/>
    <w:rsid w:val="009A3FDD"/>
    <w:rsid w:val="009A4211"/>
    <w:rsid w:val="009A47A3"/>
    <w:rsid w:val="009A7666"/>
    <w:rsid w:val="009C165F"/>
    <w:rsid w:val="009C5B56"/>
    <w:rsid w:val="009C62E8"/>
    <w:rsid w:val="009C725C"/>
    <w:rsid w:val="009C7A0D"/>
    <w:rsid w:val="009D063B"/>
    <w:rsid w:val="009D2721"/>
    <w:rsid w:val="009E445E"/>
    <w:rsid w:val="009E7508"/>
    <w:rsid w:val="009F1AC6"/>
    <w:rsid w:val="009F2ACF"/>
    <w:rsid w:val="00A0157C"/>
    <w:rsid w:val="00A0574B"/>
    <w:rsid w:val="00A05BE5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5AA6"/>
    <w:rsid w:val="00A563D7"/>
    <w:rsid w:val="00A60C05"/>
    <w:rsid w:val="00A63569"/>
    <w:rsid w:val="00A67CEE"/>
    <w:rsid w:val="00A71767"/>
    <w:rsid w:val="00A73E80"/>
    <w:rsid w:val="00A748F2"/>
    <w:rsid w:val="00A75295"/>
    <w:rsid w:val="00A840D2"/>
    <w:rsid w:val="00AB4FFE"/>
    <w:rsid w:val="00AD0FBB"/>
    <w:rsid w:val="00AF0035"/>
    <w:rsid w:val="00AF086D"/>
    <w:rsid w:val="00AF70EF"/>
    <w:rsid w:val="00B056A6"/>
    <w:rsid w:val="00B11FE3"/>
    <w:rsid w:val="00B32BF6"/>
    <w:rsid w:val="00B333D4"/>
    <w:rsid w:val="00B40FA4"/>
    <w:rsid w:val="00B5090E"/>
    <w:rsid w:val="00B53290"/>
    <w:rsid w:val="00B56168"/>
    <w:rsid w:val="00B72792"/>
    <w:rsid w:val="00B74899"/>
    <w:rsid w:val="00B81256"/>
    <w:rsid w:val="00B82D95"/>
    <w:rsid w:val="00B83613"/>
    <w:rsid w:val="00B94610"/>
    <w:rsid w:val="00B95163"/>
    <w:rsid w:val="00B97985"/>
    <w:rsid w:val="00BA5570"/>
    <w:rsid w:val="00BB31E5"/>
    <w:rsid w:val="00BC050C"/>
    <w:rsid w:val="00BE283B"/>
    <w:rsid w:val="00BE63E9"/>
    <w:rsid w:val="00BF399F"/>
    <w:rsid w:val="00C030EA"/>
    <w:rsid w:val="00C14086"/>
    <w:rsid w:val="00C15B1F"/>
    <w:rsid w:val="00C2032C"/>
    <w:rsid w:val="00C503C3"/>
    <w:rsid w:val="00C544CE"/>
    <w:rsid w:val="00C6665D"/>
    <w:rsid w:val="00C75B15"/>
    <w:rsid w:val="00C95123"/>
    <w:rsid w:val="00CA1EC3"/>
    <w:rsid w:val="00CB1C59"/>
    <w:rsid w:val="00CB22D3"/>
    <w:rsid w:val="00CC208E"/>
    <w:rsid w:val="00CD51CB"/>
    <w:rsid w:val="00CE240B"/>
    <w:rsid w:val="00CE304E"/>
    <w:rsid w:val="00CF060D"/>
    <w:rsid w:val="00CF6509"/>
    <w:rsid w:val="00D00362"/>
    <w:rsid w:val="00D007D7"/>
    <w:rsid w:val="00D06E7B"/>
    <w:rsid w:val="00D22E92"/>
    <w:rsid w:val="00D242C4"/>
    <w:rsid w:val="00D307CF"/>
    <w:rsid w:val="00D33A5A"/>
    <w:rsid w:val="00D34782"/>
    <w:rsid w:val="00D36E4B"/>
    <w:rsid w:val="00D472E0"/>
    <w:rsid w:val="00D51991"/>
    <w:rsid w:val="00D56033"/>
    <w:rsid w:val="00D5699D"/>
    <w:rsid w:val="00D62663"/>
    <w:rsid w:val="00D708CD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1910"/>
    <w:rsid w:val="00DB377D"/>
    <w:rsid w:val="00DB395F"/>
    <w:rsid w:val="00DB4BF7"/>
    <w:rsid w:val="00DC3AC9"/>
    <w:rsid w:val="00DC6AA9"/>
    <w:rsid w:val="00DD159A"/>
    <w:rsid w:val="00DD6856"/>
    <w:rsid w:val="00DF0E75"/>
    <w:rsid w:val="00DF1528"/>
    <w:rsid w:val="00DF26D3"/>
    <w:rsid w:val="00DF77CD"/>
    <w:rsid w:val="00E00067"/>
    <w:rsid w:val="00E023B3"/>
    <w:rsid w:val="00E03E8D"/>
    <w:rsid w:val="00E06991"/>
    <w:rsid w:val="00E17D83"/>
    <w:rsid w:val="00E23951"/>
    <w:rsid w:val="00E27664"/>
    <w:rsid w:val="00E34F92"/>
    <w:rsid w:val="00E522CF"/>
    <w:rsid w:val="00E56691"/>
    <w:rsid w:val="00E6011B"/>
    <w:rsid w:val="00E62EE8"/>
    <w:rsid w:val="00E659D1"/>
    <w:rsid w:val="00E66A70"/>
    <w:rsid w:val="00E7626F"/>
    <w:rsid w:val="00E77AAC"/>
    <w:rsid w:val="00E80E78"/>
    <w:rsid w:val="00E84F3A"/>
    <w:rsid w:val="00EB2266"/>
    <w:rsid w:val="00EC0CA8"/>
    <w:rsid w:val="00EC2687"/>
    <w:rsid w:val="00EC43F9"/>
    <w:rsid w:val="00EC7911"/>
    <w:rsid w:val="00EE04A1"/>
    <w:rsid w:val="00EE0C92"/>
    <w:rsid w:val="00F06B9E"/>
    <w:rsid w:val="00F06FE2"/>
    <w:rsid w:val="00F23DFC"/>
    <w:rsid w:val="00F37762"/>
    <w:rsid w:val="00F415E9"/>
    <w:rsid w:val="00F52443"/>
    <w:rsid w:val="00F548C6"/>
    <w:rsid w:val="00F57956"/>
    <w:rsid w:val="00F602A6"/>
    <w:rsid w:val="00F6750F"/>
    <w:rsid w:val="00F67D6F"/>
    <w:rsid w:val="00F74579"/>
    <w:rsid w:val="00F86606"/>
    <w:rsid w:val="00F95104"/>
    <w:rsid w:val="00FA3478"/>
    <w:rsid w:val="00FA3A92"/>
    <w:rsid w:val="00FB357C"/>
    <w:rsid w:val="00FC29E1"/>
    <w:rsid w:val="00FC3C40"/>
    <w:rsid w:val="00FC4743"/>
    <w:rsid w:val="00FD44D1"/>
    <w:rsid w:val="00FD51BA"/>
    <w:rsid w:val="00FD568F"/>
    <w:rsid w:val="00FE7CD9"/>
    <w:rsid w:val="00FF0986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FC886"/>
  <w15:chartTrackingRefBased/>
  <w15:docId w15:val="{04EFABB9-488D-4E09-82AB-271F0A4E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7" ma:contentTypeDescription="Create a new document." ma:contentTypeScope="" ma:versionID="319e890f49bac6f055444c9ed913c83c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59c9e79f186d00f94042578774b53bfd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EB6B2-A448-4925-9866-92D0CF205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1FB78F-192A-4975-89B3-310DAD7B291B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D052DFFE-2720-4772-9D0C-2E1770842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526004-E63D-479E-ACD0-02234177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4586</Words>
  <Characters>27521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a.detka</dc:creator>
  <cp:keywords/>
  <cp:lastModifiedBy>ppe-user</cp:lastModifiedBy>
  <cp:revision>2</cp:revision>
  <cp:lastPrinted>2019-05-20T05:31:00Z</cp:lastPrinted>
  <dcterms:created xsi:type="dcterms:W3CDTF">2024-09-05T19:35:00Z</dcterms:created>
  <dcterms:modified xsi:type="dcterms:W3CDTF">2024-09-05T19:35:00Z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