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8D8D8" w14:textId="17292657" w:rsidR="00A3782F" w:rsidRPr="00FD6B55" w:rsidRDefault="00A3782F" w:rsidP="00A3782F">
      <w:pPr>
        <w:pStyle w:val="Tekstpodstawowy"/>
        <w:kinsoku w:val="0"/>
        <w:overflowPunct w:val="0"/>
        <w:ind w:right="567"/>
        <w:jc w:val="center"/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</w:pPr>
      <w:bookmarkStart w:id="0" w:name="_GoBack"/>
      <w:bookmarkEnd w:id="0"/>
      <w:r w:rsidRPr="00FD6B55"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  <w:t>Wymagania edukacyjne na poszcz</w:t>
      </w:r>
      <w:r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  <w:t>ególne oceny z fizyki w klasie 4</w:t>
      </w:r>
      <w:r w:rsidRPr="00FD6B55"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  <w:t xml:space="preserve"> LO- poziom rozszerzony</w:t>
      </w:r>
    </w:p>
    <w:p w14:paraId="79CFE8F4" w14:textId="77777777" w:rsidR="00A3782F" w:rsidRDefault="00A3782F" w:rsidP="00A3782F">
      <w:pPr>
        <w:pStyle w:val="Nagwek1"/>
        <w:kinsoku w:val="0"/>
        <w:overflowPunct w:val="0"/>
        <w:spacing w:line="360" w:lineRule="auto"/>
        <w:ind w:right="567"/>
        <w:jc w:val="left"/>
        <w:rPr>
          <w:rFonts w:ascii="Arial" w:hAnsi="Arial" w:cs="Arial"/>
          <w:color w:val="000000" w:themeColor="text1"/>
        </w:rPr>
      </w:pPr>
    </w:p>
    <w:p w14:paraId="3C4FDA9C" w14:textId="6DCA0287" w:rsidR="00524E56" w:rsidRPr="00506E57" w:rsidRDefault="00524E56" w:rsidP="00A3782F">
      <w:pPr>
        <w:pStyle w:val="Nagwek1"/>
        <w:kinsoku w:val="0"/>
        <w:overflowPunct w:val="0"/>
        <w:spacing w:line="360" w:lineRule="auto"/>
        <w:ind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rFonts w:ascii="Arial" w:hAnsi="Arial" w:cs="Arial"/>
          <w:color w:val="000000" w:themeColor="text1"/>
        </w:rPr>
        <w:t>Zasady ogólne</w:t>
      </w:r>
    </w:p>
    <w:p w14:paraId="3B6CBA53" w14:textId="77777777" w:rsidR="00524E56" w:rsidRPr="00506E57" w:rsidRDefault="00524E56" w:rsidP="00C12AD6">
      <w:pPr>
        <w:pStyle w:val="Akapitzlist"/>
        <w:numPr>
          <w:ilvl w:val="0"/>
          <w:numId w:val="40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rFonts w:cs="Century Gothic"/>
          <w:color w:val="000000" w:themeColor="text1"/>
          <w:sz w:val="17"/>
          <w:szCs w:val="17"/>
        </w:rPr>
        <w:t xml:space="preserve">Na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podstawowym </w:t>
      </w:r>
      <w:r w:rsidRPr="00506E57">
        <w:rPr>
          <w:color w:val="000000" w:themeColor="text1"/>
          <w:sz w:val="17"/>
          <w:szCs w:val="17"/>
        </w:rPr>
        <w:t xml:space="preserve">poziomie wymagań uczeń powinien wykonać zadania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obowiązkowe </w:t>
      </w:r>
      <w:r w:rsidRPr="00506E57">
        <w:rPr>
          <w:color w:val="000000" w:themeColor="text1"/>
          <w:sz w:val="17"/>
          <w:szCs w:val="17"/>
        </w:rPr>
        <w:t xml:space="preserve">(na stopień dopuszczający - łatwe; na stopień dostateczny - umiarkowanie trudne); niektóre czynności ucznia mogą być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wspomagane </w:t>
      </w:r>
      <w:r w:rsidRPr="00506E57">
        <w:rPr>
          <w:color w:val="000000" w:themeColor="text1"/>
          <w:sz w:val="17"/>
          <w:szCs w:val="17"/>
        </w:rPr>
        <w:t>przez nauczyciela (np. wykonywanie doświadczeń, rozwiązywanie problemów, przy czym na stopień dostateczny uczeń wykonuje je pod kierunkiem nauczyciela, na stopień dopuszczający - przy pomocy nauczyciela lub innych uczniów).</w:t>
      </w:r>
    </w:p>
    <w:p w14:paraId="764165D8" w14:textId="77777777" w:rsidR="00524E56" w:rsidRPr="00506E57" w:rsidRDefault="00524E56" w:rsidP="00C12AD6">
      <w:pPr>
        <w:pStyle w:val="Akapitzlist"/>
        <w:numPr>
          <w:ilvl w:val="0"/>
          <w:numId w:val="40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Czynności wymagane na poziomach wymagań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wyższych </w:t>
      </w:r>
      <w:r w:rsidRPr="00506E57">
        <w:rPr>
          <w:color w:val="000000" w:themeColor="text1"/>
          <w:sz w:val="17"/>
          <w:szCs w:val="17"/>
        </w:rPr>
        <w:t xml:space="preserve">niż poziom podstawowy uczeń powinien wykonać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samodzielnie </w:t>
      </w:r>
      <w:r w:rsidRPr="00506E57">
        <w:rPr>
          <w:color w:val="000000" w:themeColor="text1"/>
          <w:sz w:val="17"/>
          <w:szCs w:val="17"/>
        </w:rPr>
        <w:t>(na stopień dobry niekiedy może jeszcze korzystać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niewielkiego wsparcia nauczyciela).</w:t>
      </w:r>
    </w:p>
    <w:p w14:paraId="18CA5853" w14:textId="77777777" w:rsidR="00E82633" w:rsidRDefault="3B03205A" w:rsidP="00E82633">
      <w:pPr>
        <w:pStyle w:val="Akapitzlist"/>
        <w:numPr>
          <w:ilvl w:val="0"/>
          <w:numId w:val="40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62138E4F">
        <w:rPr>
          <w:color w:val="000000" w:themeColor="text1"/>
          <w:sz w:val="17"/>
          <w:szCs w:val="17"/>
        </w:rPr>
        <w:t xml:space="preserve">W wypadku wymagań na stopnie </w:t>
      </w:r>
      <w:r w:rsidRPr="62138E4F">
        <w:rPr>
          <w:rFonts w:cs="Bookman Old Style"/>
          <w:b/>
          <w:bCs/>
          <w:color w:val="000000" w:themeColor="text1"/>
          <w:sz w:val="17"/>
          <w:szCs w:val="17"/>
        </w:rPr>
        <w:t xml:space="preserve">wyższe </w:t>
      </w:r>
      <w:r w:rsidRPr="62138E4F">
        <w:rPr>
          <w:color w:val="000000" w:themeColor="text1"/>
          <w:sz w:val="17"/>
          <w:szCs w:val="17"/>
        </w:rPr>
        <w:t xml:space="preserve">niż dostateczny uczeń wykonuje zadania </w:t>
      </w:r>
      <w:r w:rsidRPr="62138E4F">
        <w:rPr>
          <w:rFonts w:cs="Bookman Old Style"/>
          <w:b/>
          <w:bCs/>
          <w:color w:val="000000" w:themeColor="text1"/>
          <w:sz w:val="17"/>
          <w:szCs w:val="17"/>
        </w:rPr>
        <w:t xml:space="preserve">dodatkowe </w:t>
      </w:r>
      <w:r w:rsidRPr="62138E4F">
        <w:rPr>
          <w:color w:val="000000" w:themeColor="text1"/>
          <w:sz w:val="17"/>
          <w:szCs w:val="17"/>
        </w:rPr>
        <w:t>(na stopień dobry - umiarkowanie trudne; na stopień bardzo dobry - trudne).</w:t>
      </w:r>
    </w:p>
    <w:p w14:paraId="596100A4" w14:textId="20B0A1B6" w:rsidR="00524E56" w:rsidRPr="00506E57" w:rsidRDefault="00524E56" w:rsidP="00A3782F">
      <w:pPr>
        <w:pStyle w:val="Nagwek1"/>
        <w:kinsoku w:val="0"/>
        <w:overflowPunct w:val="0"/>
        <w:spacing w:before="120" w:line="360" w:lineRule="auto"/>
        <w:ind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rFonts w:ascii="Arial" w:hAnsi="Arial" w:cs="Arial"/>
          <w:color w:val="000000" w:themeColor="text1"/>
        </w:rPr>
        <w:t>Wymagania ogólne – uczeń:</w:t>
      </w:r>
    </w:p>
    <w:p w14:paraId="269BC54F" w14:textId="77777777" w:rsidR="00524E56" w:rsidRPr="00506E57" w:rsidRDefault="00524E56" w:rsidP="00C12AD6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wykorzystuje pojęcia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wielkości fizyczne do opisu zjawisk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wskazuje ich przykłady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otoczeniu,</w:t>
      </w:r>
    </w:p>
    <w:p w14:paraId="3D2AF97F" w14:textId="77777777" w:rsidR="00524E56" w:rsidRPr="00506E57" w:rsidRDefault="00524E56" w:rsidP="00C12AD6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rozwiązuje problemy, wykorzystując prawa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zależności fizyczne,</w:t>
      </w:r>
    </w:p>
    <w:p w14:paraId="351D8A38" w14:textId="77777777" w:rsidR="00524E56" w:rsidRPr="00506E57" w:rsidRDefault="00524E56" w:rsidP="00C12AD6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planuje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przeprowadza obserwacje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doświadczenia, wnioskuje na podstawie ich wyników,</w:t>
      </w:r>
    </w:p>
    <w:p w14:paraId="274795F2" w14:textId="77777777" w:rsidR="00524E56" w:rsidRPr="00506E57" w:rsidRDefault="00524E56" w:rsidP="00C12AD6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informacjami pochodzącymi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analizy materiałów źródłowych,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 xml:space="preserve">tym tekstów popularnonaukowych. </w:t>
      </w:r>
    </w:p>
    <w:p w14:paraId="650CBD12" w14:textId="77777777" w:rsidR="00524E56" w:rsidRPr="00506E57" w:rsidRDefault="00524E56" w:rsidP="00524E56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Ponadto:</w:t>
      </w:r>
    </w:p>
    <w:p w14:paraId="067C6C5E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sprawnie się komunikuje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stosuje terminologię właściwą dla fizyki,</w:t>
      </w:r>
    </w:p>
    <w:p w14:paraId="38CA0A94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kreatywnie rozwiązuje problemy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 xml:space="preserve">dziedziny fizyki, </w:t>
      </w:r>
      <w:r w:rsidRPr="00506E57">
        <w:rPr>
          <w:rFonts w:ascii="Bookman Old Style" w:hAnsi="Bookman Old Style" w:cs="Bookman Old Style"/>
          <w:b/>
          <w:bCs/>
          <w:color w:val="000000" w:themeColor="text1"/>
          <w:sz w:val="17"/>
          <w:szCs w:val="17"/>
        </w:rPr>
        <w:t xml:space="preserve">świadomie </w:t>
      </w:r>
      <w:r w:rsidRPr="00506E57">
        <w:rPr>
          <w:color w:val="000000" w:themeColor="text1"/>
          <w:sz w:val="17"/>
          <w:szCs w:val="17"/>
        </w:rPr>
        <w:t>wykorzystując metody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narzędzia wywodzące się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informatyki,</w:t>
      </w:r>
    </w:p>
    <w:p w14:paraId="2C360D26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nowoczesnymi technologiami informacyjno-komunikacyjnymi,</w:t>
      </w:r>
    </w:p>
    <w:p w14:paraId="0C2B93E7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samodzielnie dociera do informacji, dokonuje ich selekcji, syntezy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wartościowania; rzetelnie korzysta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różnych źródeł informacji,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tym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proofErr w:type="spellStart"/>
      <w:r w:rsidRPr="00506E57">
        <w:rPr>
          <w:color w:val="000000" w:themeColor="text1"/>
          <w:sz w:val="17"/>
          <w:szCs w:val="17"/>
        </w:rPr>
        <w:t>internetu</w:t>
      </w:r>
      <w:proofErr w:type="spellEnd"/>
      <w:r w:rsidRPr="00506E57">
        <w:rPr>
          <w:color w:val="000000" w:themeColor="text1"/>
          <w:sz w:val="17"/>
          <w:szCs w:val="17"/>
        </w:rPr>
        <w:t>,</w:t>
      </w:r>
    </w:p>
    <w:p w14:paraId="288F1783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uczy się systematycznie, buduje prawidłowe związki </w:t>
      </w:r>
      <w:proofErr w:type="spellStart"/>
      <w:r w:rsidRPr="00506E57">
        <w:rPr>
          <w:color w:val="000000" w:themeColor="text1"/>
          <w:sz w:val="17"/>
          <w:szCs w:val="17"/>
        </w:rPr>
        <w:t>przyczynowo-skutkowe</w:t>
      </w:r>
      <w:proofErr w:type="spellEnd"/>
      <w:r w:rsidRPr="00506E57">
        <w:rPr>
          <w:color w:val="000000" w:themeColor="text1"/>
          <w:sz w:val="17"/>
          <w:szCs w:val="17"/>
        </w:rPr>
        <w:t>, porządkuje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pogłębia zdobytą wiedzę,</w:t>
      </w:r>
    </w:p>
    <w:p w14:paraId="241C6E89" w14:textId="77777777" w:rsidR="00524E56" w:rsidRPr="00506E57" w:rsidRDefault="00524E56" w:rsidP="00C12AD6">
      <w:pPr>
        <w:pStyle w:val="Akapitzlist"/>
        <w:numPr>
          <w:ilvl w:val="1"/>
          <w:numId w:val="39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współpracuje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grupie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realizuje projekty edukacyjne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dziedziny fizyki lub astronomii.</w:t>
      </w:r>
    </w:p>
    <w:p w14:paraId="5EA31666" w14:textId="33388F3F" w:rsidR="00524E56" w:rsidRPr="00506E57" w:rsidRDefault="00524E56" w:rsidP="00A3782F">
      <w:pPr>
        <w:pStyle w:val="Nagwek1"/>
        <w:kinsoku w:val="0"/>
        <w:overflowPunct w:val="0"/>
        <w:spacing w:line="360" w:lineRule="auto"/>
        <w:ind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rFonts w:ascii="Arial" w:hAnsi="Arial" w:cs="Arial"/>
          <w:color w:val="000000" w:themeColor="text1"/>
        </w:rPr>
        <w:t xml:space="preserve">Szczegółowe wymagania na poszczególne </w:t>
      </w:r>
      <w:r w:rsidR="00AE1F64">
        <w:rPr>
          <w:rFonts w:ascii="Arial" w:hAnsi="Arial" w:cs="Arial"/>
          <w:color w:val="000000" w:themeColor="text1"/>
        </w:rPr>
        <w:t>oceny</w:t>
      </w:r>
    </w:p>
    <w:p w14:paraId="23FC61EE" w14:textId="06E5F323" w:rsidR="00524E56" w:rsidRPr="00506E57" w:rsidRDefault="00524E56" w:rsidP="00524E56">
      <w:pPr>
        <w:pStyle w:val="Tekstpodstawowy"/>
        <w:kinsoku w:val="0"/>
        <w:overflowPunct w:val="0"/>
        <w:spacing w:line="276" w:lineRule="auto"/>
        <w:ind w:right="567"/>
        <w:rPr>
          <w:rFonts w:ascii="Book Antiqua" w:hAnsi="Book Antiqua"/>
          <w:color w:val="000000" w:themeColor="text1"/>
          <w:sz w:val="17"/>
          <w:szCs w:val="17"/>
        </w:rPr>
      </w:pP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(wymagania na kolejne </w:t>
      </w:r>
      <w:r w:rsidR="00863809">
        <w:rPr>
          <w:rFonts w:ascii="Book Antiqua" w:hAnsi="Book Antiqua"/>
          <w:color w:val="000000" w:themeColor="text1"/>
          <w:sz w:val="17"/>
          <w:szCs w:val="17"/>
        </w:rPr>
        <w:t>oceny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 się </w:t>
      </w:r>
      <w:r w:rsidRPr="00506E57">
        <w:rPr>
          <w:rFonts w:ascii="Book Antiqua" w:hAnsi="Book Antiqua" w:cs="Bookman Old Style"/>
          <w:b/>
          <w:color w:val="000000" w:themeColor="text1"/>
          <w:sz w:val="17"/>
          <w:szCs w:val="17"/>
        </w:rPr>
        <w:t xml:space="preserve">kumulują </w:t>
      </w:r>
      <w:r w:rsidR="00863809">
        <w:rPr>
          <w:rFonts w:ascii="Book Antiqua" w:hAnsi="Book Antiqua"/>
          <w:color w:val="000000" w:themeColor="text1"/>
          <w:sz w:val="17"/>
          <w:szCs w:val="17"/>
        </w:rPr>
        <w:t>–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 obejmują również wymagania na </w:t>
      </w:r>
      <w:r w:rsidR="00863809">
        <w:rPr>
          <w:rFonts w:ascii="Book Antiqua" w:hAnsi="Book Antiqua"/>
          <w:color w:val="000000" w:themeColor="text1"/>
          <w:sz w:val="17"/>
          <w:szCs w:val="17"/>
        </w:rPr>
        <w:t>oceny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 niższe)</w:t>
      </w:r>
    </w:p>
    <w:p w14:paraId="797A88E5" w14:textId="69D143F8" w:rsidR="00524E56" w:rsidRPr="00506E57" w:rsidRDefault="00524E56" w:rsidP="00524E56">
      <w:pPr>
        <w:pStyle w:val="Tekstpodstawowy"/>
        <w:kinsoku w:val="0"/>
        <w:overflowPunct w:val="0"/>
        <w:ind w:right="567"/>
        <w:rPr>
          <w:color w:val="000000" w:themeColor="text1"/>
        </w:rPr>
      </w:pPr>
      <w:r w:rsidRPr="00506E57">
        <w:rPr>
          <w:color w:val="000000" w:themeColor="text1"/>
        </w:rPr>
        <w:br w:type="page"/>
      </w:r>
    </w:p>
    <w:tbl>
      <w:tblPr>
        <w:tblW w:w="15876" w:type="dxa"/>
        <w:tblInd w:w="-942" w:type="dxa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59"/>
        <w:gridCol w:w="3414"/>
        <w:gridCol w:w="3414"/>
        <w:gridCol w:w="3371"/>
        <w:gridCol w:w="2318"/>
      </w:tblGrid>
      <w:tr w:rsidR="00863809" w:rsidRPr="00506E57" w14:paraId="3A3A7ABE" w14:textId="77777777" w:rsidTr="00A3782F">
        <w:trPr>
          <w:trHeight w:val="20"/>
          <w:tblHeader/>
        </w:trPr>
        <w:tc>
          <w:tcPr>
            <w:tcW w:w="15876" w:type="dxa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44743C4F" w14:textId="363301FD" w:rsidR="00863809" w:rsidRDefault="00863809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lastRenderedPageBreak/>
              <w:t>Ocena</w:t>
            </w:r>
          </w:p>
        </w:tc>
      </w:tr>
      <w:tr w:rsidR="00930DED" w:rsidRPr="00506E57" w14:paraId="5A4887C6" w14:textId="7BC467A9" w:rsidTr="00A3782F">
        <w:trPr>
          <w:trHeight w:val="20"/>
          <w:tblHeader/>
        </w:trPr>
        <w:tc>
          <w:tcPr>
            <w:tcW w:w="3359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35DA4C45" w14:textId="7D8BB5B8" w:rsidR="00930DED" w:rsidRPr="00506E57" w:rsidRDefault="00930DED" w:rsidP="62138E4F">
            <w:pPr>
              <w:spacing w:line="276" w:lineRule="auto"/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dopuszczając</w:t>
            </w:r>
            <w:r w:rsidR="00863809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14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6D434F17" w14:textId="31C0FBBF" w:rsidR="00930DED" w:rsidRPr="00506E57" w:rsidRDefault="00930DED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dostateczn</w:t>
            </w:r>
            <w:r w:rsidR="00863809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14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58D39D48" w14:textId="4B0BD2B4" w:rsidR="00930DED" w:rsidRPr="00506E57" w:rsidRDefault="00930DED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dobr</w:t>
            </w:r>
            <w:r w:rsidR="00863809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371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63126CD6" w14:textId="027759A5" w:rsidR="00930DED" w:rsidRPr="00506E57" w:rsidRDefault="00930DED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bardzo dobr</w:t>
            </w:r>
            <w:r w:rsidR="00863809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2318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14:paraId="38C9B60E" w14:textId="67C3D806" w:rsidR="00930DED" w:rsidRPr="62138E4F" w:rsidRDefault="00930DED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celując</w:t>
            </w:r>
            <w:r w:rsidR="00863809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</w:tr>
      <w:tr w:rsidR="00930DED" w14:paraId="7ADD9C40" w14:textId="2D5A1413" w:rsidTr="00A37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7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3C0E056" w14:textId="09B10AFA" w:rsidR="00930DED" w:rsidRPr="62138E4F" w:rsidRDefault="00930DED" w:rsidP="0039245A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16. </w:t>
            </w:r>
            <w:r w:rsidR="0039245A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O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ptyka</w:t>
            </w:r>
          </w:p>
        </w:tc>
      </w:tr>
      <w:tr w:rsidR="00930DED" w14:paraId="6A94179D" w14:textId="496B2F5D" w:rsidTr="00A37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5D91E391" w14:textId="19C68012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60F252B9" w14:textId="17CBA3AA" w:rsidR="00930DED" w:rsidRDefault="00930DED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zjawisko odbicia światła</w:t>
            </w:r>
          </w:p>
          <w:p w14:paraId="3E960D7F" w14:textId="07F86B51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załamanie światła </w:t>
            </w:r>
          </w:p>
          <w:p w14:paraId="1F797C58" w14:textId="11342052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do innego ośrodka, wskazuje kierunek załamania</w:t>
            </w:r>
          </w:p>
          <w:p w14:paraId="1C8211A5" w14:textId="7C5AE33C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i ilustruje </w:t>
            </w:r>
          </w:p>
          <w:p w14:paraId="2D543AD2" w14:textId="75CA205E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na schematycznym rysunku częściowe </w:t>
            </w:r>
          </w:p>
          <w:p w14:paraId="4EB3A3DA" w14:textId="5753EDA2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całkowite wewnętrzne odbicie światła; posługuje się pojęciem kąta granicznego</w:t>
            </w:r>
          </w:p>
          <w:p w14:paraId="503CAEF7" w14:textId="3CD82BFB" w:rsidR="00930DED" w:rsidRDefault="00930DED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światło białe jako mieszaninę barw </w:t>
            </w:r>
          </w:p>
          <w:p w14:paraId="6BF06E19" w14:textId="7406F3AA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ilustruje to rozszczepieniem światła </w:t>
            </w:r>
          </w:p>
          <w:p w14:paraId="0A79CDD2" w14:textId="4AC5F639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pryzmacie; wymienia inne przykłady rozszczepienia światła</w:t>
            </w:r>
          </w:p>
          <w:p w14:paraId="6A87143C" w14:textId="6FD7F7AD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rozróżnia soczewki skupiające </w:t>
            </w:r>
          </w:p>
          <w:p w14:paraId="116F4D06" w14:textId="53CFEC4A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rozpraszające, stosuje ich schematyczne oznaczenia, opisuje bieg wiązki światła przez te soczewki; posługuje się pojęciami ogniska, ogniskowej</w:t>
            </w:r>
          </w:p>
          <w:p w14:paraId="4DAE94E5" w14:textId="75B4F453" w:rsidR="00930DED" w:rsidRDefault="00930DED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mechanizm tworzenia obrazu rzeczywistego przez soczewkę skupiającą oraz podaje reguły jego konstruowania; rysuje konstrukcyjnie obrazy wytworzone przez soczewkę skupiającą</w:t>
            </w:r>
          </w:p>
          <w:p w14:paraId="734724F6" w14:textId="07F13BA6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rolę soczewek w korygowaniu wad wzroku: krótkowzroczności </w:t>
            </w:r>
          </w:p>
          <w:p w14:paraId="33BB0143" w14:textId="27B56185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dalekowzroczności</w:t>
            </w:r>
          </w:p>
          <w:p w14:paraId="7ACAAA89" w14:textId="262059F9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obrazy rzeczywiste, pozorne, proste, odwrócone</w:t>
            </w:r>
          </w:p>
          <w:p w14:paraId="4FFD3BF7" w14:textId="7D33CB04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zasadę działania lupy; wskazuje zastosowanie lupy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>,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33760601" w14:textId="2B45BC1F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jako falę elektromagnetyczną poprzeczną; rozróżnia światło spolaryzowane i niespolaryzowane</w:t>
            </w:r>
          </w:p>
          <w:p w14:paraId="2C22A1A8" w14:textId="18247E0B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 działanie filtrów polaryzacyjnych</w:t>
            </w:r>
          </w:p>
          <w:p w14:paraId="42FEA9B8" w14:textId="161C68E3" w:rsidR="00930DED" w:rsidRDefault="00930DED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13E8A07A" w14:textId="24FC66BF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252ED88D" w14:textId="2D3B135E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załamania światła </w:t>
            </w:r>
          </w:p>
          <w:p w14:paraId="3E18FD39" w14:textId="2AC23DEF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6A6CCB3" w14:textId="7AA053DA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264E9F6C" w14:textId="3C8BBA58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42476013" w14:textId="2A0402AB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obrazu rzeczywistego </w:t>
            </w:r>
          </w:p>
          <w:p w14:paraId="6DD41C6B" w14:textId="3D30F5DB" w:rsidR="00930DED" w:rsidRDefault="00930DED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soczewkę skupiającą</w:t>
            </w:r>
          </w:p>
          <w:p w14:paraId="03066114" w14:textId="68D9C2E6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obrazów pozornych </w:t>
            </w:r>
          </w:p>
          <w:p w14:paraId="44451F59" w14:textId="19299F2B" w:rsidR="00930DED" w:rsidRDefault="00930DED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przez soczewki</w:t>
            </w:r>
          </w:p>
          <w:p w14:paraId="0A244C10" w14:textId="438FFFE1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lupy</w:t>
            </w:r>
          </w:p>
          <w:p w14:paraId="426201A7" w14:textId="47F4EE40" w:rsidR="00930DED" w:rsidRDefault="00930DED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polaryzacji światła,</w:t>
            </w:r>
          </w:p>
          <w:p w14:paraId="3F55A27A" w14:textId="6A3465B8" w:rsidR="00930DED" w:rsidRDefault="00930DED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je </w:t>
            </w:r>
          </w:p>
          <w:p w14:paraId="1B143253" w14:textId="629FD54C" w:rsidR="00930DED" w:rsidRDefault="00930DED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różnych postaciach, przelicza wielokrotności i podwielokrotności, przeprowadza obliczenia i zapisuje wynik zgodnie z zasadami zaokrąglania </w:t>
            </w:r>
          </w:p>
          <w:p w14:paraId="4BABE808" w14:textId="5FAEF666" w:rsidR="00930DED" w:rsidRDefault="00930DED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5BAE996F" w14:textId="1EBAC7D4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473AFD49" w14:textId="3413F4CF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załamanie światła przy przejściu </w:t>
            </w:r>
          </w:p>
          <w:p w14:paraId="6C3ED3E2" w14:textId="19C65E1E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do innego ośrodka; stosuje prawo załamania fal </w:t>
            </w:r>
          </w:p>
          <w:p w14:paraId="6C9F9765" w14:textId="7B650ED9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na granicy dwóch ośrodków</w:t>
            </w:r>
          </w:p>
          <w:p w14:paraId="212B6871" w14:textId="12331E55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światło jako falę elektromagnetyczną poprzeczną; stosuje zasadę odwracalności biegu promienia światła </w:t>
            </w:r>
          </w:p>
          <w:p w14:paraId="583E2E9C" w14:textId="19439D60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prawo Snelliusa do wyjaśniania zjawisk i/lub obliczeń</w:t>
            </w:r>
          </w:p>
          <w:p w14:paraId="068C64F7" w14:textId="6B0D31BD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współczynnika załamania światła (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) w danym ośrodku</w:t>
            </w:r>
          </w:p>
          <w:p w14:paraId="345C6FC7" w14:textId="5308597F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prawo odbicia i prawo załamania fal na granicy dwóch ośrodków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opisu wewnętrznego odbicia światła</w:t>
            </w:r>
          </w:p>
          <w:p w14:paraId="0EED4F08" w14:textId="5E9004F0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oblicza kąt graniczny z prawa Snelliusa,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FF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interpretuje jego związek z współczynnikiem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</w:p>
          <w:p w14:paraId="68657D71" w14:textId="0E5E0631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działanie światłowodu jako przykład wykorzystania zjawiska całkowitego wewnętrznego odbicia</w:t>
            </w:r>
          </w:p>
          <w:p w14:paraId="52C6D7F4" w14:textId="4A794644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światła białego jako mieszaniny fal elektromagnetycznych o różnych częstotliwościach</w:t>
            </w:r>
          </w:p>
          <w:p w14:paraId="25365E67" w14:textId="3794391D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zjawisko rozszczepienia światła przy jego załamaniu; opisuje bieg światła przez pryzmat</w:t>
            </w:r>
          </w:p>
          <w:p w14:paraId="0EE55542" w14:textId="462B34A4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prawo odbicia i prawo załamania fal na granicy dwóch ośrodków do opisu rozszczepienia światła przez kroplę wody</w:t>
            </w:r>
          </w:p>
          <w:p w14:paraId="5492AC1C" w14:textId="3CAA15EA" w:rsidR="00930DED" w:rsidRDefault="00930DED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zdolności skupiającej wraz z jej jednostką, stosuje to pojęcie do obliczeń</w:t>
            </w:r>
          </w:p>
          <w:p w14:paraId="1B68EB2D" w14:textId="32BFA417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zależność ogniskowej soczewki od jej krzywizny oraz współczynnika załamania; stosuje przybliżenie cienkiej soczewki</w:t>
            </w:r>
          </w:p>
          <w:p w14:paraId="4D03BA96" w14:textId="6D31FEE3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do obliczeń równanie soczewki przy obrazach rzeczywistych i pozornych; opisuje sposób pomiaru przybliżonej ogniskowej soczewki</w:t>
            </w:r>
          </w:p>
          <w:p w14:paraId="28BB9A55" w14:textId="6D0362EB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konstrukcję obrazów pozornych tworzonych przez soczewki oraz rysuje konstrukcyjnie te obrazy; określa cechy obrazu tworzonego przez soczewkę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skupiającą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zależności od odległości przedmiotu </w:t>
            </w:r>
          </w:p>
          <w:p w14:paraId="5015462D" w14:textId="1DAABDFD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 soczewki</w:t>
            </w:r>
          </w:p>
          <w:p w14:paraId="0BA14B3C" w14:textId="4A774661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zjawisko polaryzacji światła </w:t>
            </w:r>
          </w:p>
          <w:p w14:paraId="75CB4866" w14:textId="6AEB3C1C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przez polaryzator</w:t>
            </w:r>
          </w:p>
          <w:p w14:paraId="3280D577" w14:textId="541FF43F" w:rsidR="00930DED" w:rsidRDefault="00930DED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i opisuje zastosowania polaryzatorów</w:t>
            </w:r>
          </w:p>
          <w:p w14:paraId="7ECCADAC" w14:textId="03849A70" w:rsidR="00930DED" w:rsidRDefault="00930DED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przeprowadza doświadczenia na podstawie </w:t>
            </w:r>
          </w:p>
          <w:p w14:paraId="7B3BFD92" w14:textId="4909AE79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ich opisów:</w:t>
            </w:r>
          </w:p>
          <w:p w14:paraId="1609C775" w14:textId="58EEC733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wyznacza współczynnik załamania światła w danej substancji</w:t>
            </w:r>
          </w:p>
          <w:p w14:paraId="6AAF5481" w14:textId="2517DE62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wyznacza wartość współczynnika załamania światła z pomiaru kąta granicznego</w:t>
            </w:r>
          </w:p>
          <w:p w14:paraId="3E0451F1" w14:textId="18243DC9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demonstruje rozszczepienie światła w pryzmacie </w:t>
            </w:r>
          </w:p>
          <w:p w14:paraId="529EB444" w14:textId="4246652A" w:rsidR="00930DED" w:rsidRDefault="00930DED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połączenie barw w światło białe</w:t>
            </w:r>
          </w:p>
          <w:p w14:paraId="27DA1354" w14:textId="4AEF2642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 xml:space="preserve">bada związek między ogniskową soczewki </w:t>
            </w:r>
          </w:p>
          <w:p w14:paraId="0B3BF986" w14:textId="4C36C471" w:rsidR="00930DED" w:rsidRDefault="00930DED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a położeniami przedmiotu i obrazu</w:t>
            </w:r>
          </w:p>
          <w:p w14:paraId="7486196E" w14:textId="10D1BD13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bada obrazy pozorne tworzone przez soczewki</w:t>
            </w:r>
          </w:p>
          <w:p w14:paraId="2CEFF054" w14:textId="2CAB642C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buduje i bada lunety: astronomiczną, Galileusza </w:t>
            </w:r>
          </w:p>
          <w:p w14:paraId="28C41EE5" w14:textId="15A9B274" w:rsidR="00930DED" w:rsidRDefault="00930DED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teleskop zwierciadlany</w:t>
            </w:r>
          </w:p>
          <w:p w14:paraId="7538850A" w14:textId="1FD6792B" w:rsidR="00930DED" w:rsidRDefault="00930DED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 xml:space="preserve">obserwuje zmiany natężenia światła po przejściu przez dwa polaryzatory ustawione równolegle </w:t>
            </w:r>
          </w:p>
          <w:p w14:paraId="3326B3D7" w14:textId="52428745" w:rsidR="00930DED" w:rsidRDefault="00930DED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i prostopadle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opisuje wyniki obserwacji, analizuje wyniki pomiarów, wyciąga wnioski</w:t>
            </w:r>
          </w:p>
          <w:p w14:paraId="3AA19A59" w14:textId="101ABC14" w:rsidR="00930DED" w:rsidRDefault="00930DED" w:rsidP="00C12AD6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3A4B13F0" w14:textId="6677C06E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7D5196FC" w14:textId="6A8A6AAD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4E9CF5E9" w14:textId="582D647D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CFA4300" w14:textId="4C08BC15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149CB18A" w14:textId="2189844C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soczewek i tworzenia obrazów przez soczewki </w:t>
            </w:r>
          </w:p>
          <w:p w14:paraId="09FABCFA" w14:textId="10DD816E" w:rsidR="00930DED" w:rsidRDefault="00930DED" w:rsidP="62138E4F">
            <w:pPr>
              <w:ind w:left="709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wykorzystania równania soczewki</w:t>
            </w:r>
          </w:p>
          <w:p w14:paraId="21642CDC" w14:textId="798F411F" w:rsidR="00930DED" w:rsidRDefault="00930DED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polaryzacji światła, </w:t>
            </w:r>
          </w:p>
          <w:p w14:paraId="23D8E377" w14:textId="6F52BEA9" w:rsidR="00930DED" w:rsidRDefault="00930DED" w:rsidP="77F069FB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w tym: posługuje się tablicami fizycznymi oraz kartą wybranych wzorów i stałych fizykochemicznych, </w:t>
            </w:r>
          </w:p>
          <w:p w14:paraId="0F854C8D" w14:textId="18263E1A" w:rsidR="00930DED" w:rsidRDefault="00930DED" w:rsidP="77F069FB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prowadzi obliczenia szacunkowe i poddaje wynik analizie, wykonuje obliczenia za pomocą kalkulatora, uzasadnia swoje odpowiedzi i/lub ilustruje je na schematycznych rysunkach </w:t>
            </w:r>
          </w:p>
          <w:p w14:paraId="623EB3D6" w14:textId="36F5590C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z analizy przedstawionych materiałów źródłowych dotyczących zwłaszcza: fal elektromagnetycznych, wykorzystania światłowodów, powstawania tęczy i halo, przyrządów optycznych, zastosowania polaryzatorów </w:t>
            </w:r>
          </w:p>
          <w:p w14:paraId="1DA6636A" w14:textId="7ADDE734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O tym, do czego służą „odblaski” </w:t>
            </w:r>
          </w:p>
          <w:p w14:paraId="3658CFC0" w14:textId="7D68B140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inny; wyodrębnia informacje kluczowe, posługuje się nimi i wykorzystuje do rozwiązania prostych zadań lub problemów</w:t>
            </w:r>
          </w:p>
          <w:p w14:paraId="25842FB7" w14:textId="51445607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i optyka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8B1FFE7" w14:textId="12B283C0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1D8635D" w14:textId="3D7DD10F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udowadnia, że prawo Snelliusa można zapisać: </w:t>
            </w:r>
            <w:r>
              <w:rPr>
                <w:noProof/>
              </w:rPr>
              <w:drawing>
                <wp:inline distT="0" distB="0" distL="0" distR="0" wp14:anchorId="7AD15473" wp14:editId="4936E8F9">
                  <wp:extent cx="399442" cy="257175"/>
                  <wp:effectExtent l="0" t="0" r="0" b="0"/>
                  <wp:docPr id="340249694" name="Picture 34024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4969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42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A842C" w14:textId="30BD7DB4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powstawanie miraży</w:t>
            </w:r>
          </w:p>
          <w:p w14:paraId="4E1A4DE8" w14:textId="44638FAA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mechanizm powstawania okna Snelliusa</w:t>
            </w:r>
          </w:p>
          <w:p w14:paraId="5F6BE403" w14:textId="3026CB3D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wykazuje, że </w:t>
            </w:r>
            <w:proofErr w:type="spellStart"/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bscript"/>
              </w:rPr>
              <w:t>fiol</w:t>
            </w:r>
            <w:proofErr w:type="spellEnd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&gt; </w:t>
            </w:r>
            <w:proofErr w:type="spellStart"/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bscript"/>
              </w:rPr>
              <w:t>czerw</w:t>
            </w:r>
            <w:proofErr w:type="spellEnd"/>
          </w:p>
          <w:p w14:paraId="6CD2F10B" w14:textId="685F5B8C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mechanizm powstawania tęczy</w:t>
            </w:r>
          </w:p>
          <w:p w14:paraId="1A408E1F" w14:textId="04FCD98E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i interpretuje zależność ogniskowej soczewki od jej krzywizny </w:t>
            </w:r>
          </w:p>
          <w:p w14:paraId="2E30EE06" w14:textId="70DA1A50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współczynnika załamania</w:t>
            </w:r>
          </w:p>
          <w:p w14:paraId="17656675" w14:textId="7A15ED12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soczewki sferyczne i</w:t>
            </w:r>
            <w:r w:rsidR="008120F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 </w:t>
            </w:r>
            <w:proofErr w:type="spellStart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asferyczne</w:t>
            </w:r>
            <w:proofErr w:type="spellEnd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wyjaśnia, na czym polegają aberracje sferyczna i chromatyczna, wskazuje sposoby korygowania tych wad soczewek</w:t>
            </w:r>
          </w:p>
          <w:p w14:paraId="4192F0DA" w14:textId="3E4873AC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wyprowadza i interpretuje równanie soczewki</w:t>
            </w:r>
          </w:p>
          <w:p w14:paraId="4A640754" w14:textId="558BB919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zjawisko polaryzacji światła </w:t>
            </w:r>
          </w:p>
          <w:p w14:paraId="533168D0" w14:textId="52A86DAC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przez polaryzator</w:t>
            </w:r>
          </w:p>
          <w:p w14:paraId="77AF5E30" w14:textId="65BC15CC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zmianę natężenia światła podczas przejścia przez polaryzator</w:t>
            </w:r>
          </w:p>
          <w:p w14:paraId="382D00C4" w14:textId="35F6C895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wyniki przeprowadzonych obserwacji, opracowuje wyniki wykonanych pomiarów oraz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FF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 i modyfikuje przebieg doświadczeń (formułuje hipotezy   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prezentuje kroki niezbędne do ich weryfikacji) </w:t>
            </w:r>
          </w:p>
          <w:p w14:paraId="7F52E4A1" w14:textId="526B8268" w:rsidR="00930DED" w:rsidRDefault="00930DED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7A5AD86C" w14:textId="1ECEF2C6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2168F312" w14:textId="36958754" w:rsidR="00930DED" w:rsidRDefault="00930DED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3A8321EF" w14:textId="3D00034E" w:rsidR="00930DED" w:rsidRDefault="00930DED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1D044BEC" w14:textId="40667171" w:rsidR="00930DED" w:rsidRDefault="00930DED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0AD67EF" w14:textId="696AE237" w:rsidR="00930DED" w:rsidRDefault="00930DED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60C78D65" w14:textId="216BFDCF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1574A417" w14:textId="78B8D18C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obrazu rzeczywistego </w:t>
            </w:r>
          </w:p>
          <w:p w14:paraId="7AD32D32" w14:textId="2BACF84A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soczewkę skupiającą</w:t>
            </w:r>
          </w:p>
          <w:p w14:paraId="125C335E" w14:textId="62B45790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obrazów pozornych </w:t>
            </w:r>
          </w:p>
          <w:p w14:paraId="741CE9AB" w14:textId="3711420B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soczewki</w:t>
            </w:r>
          </w:p>
          <w:p w14:paraId="3873EE99" w14:textId="153DC21F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wykorzystania równania soczewki </w:t>
            </w:r>
          </w:p>
          <w:p w14:paraId="7F069428" w14:textId="2208B1C0" w:rsidR="00930DED" w:rsidRDefault="00930DED" w:rsidP="62138E4F">
            <w:pPr>
              <w:ind w:left="737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równania zwierciadła</w:t>
            </w:r>
          </w:p>
          <w:p w14:paraId="1A4ACF2D" w14:textId="50D2AC25" w:rsidR="00930DED" w:rsidRDefault="00930DED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polaryzacji światła </w:t>
            </w:r>
          </w:p>
          <w:p w14:paraId="6FE2F6B3" w14:textId="15DF1EDC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oraz: ilustruje lub uzasadnia swoje odpowiedzi i rozwiązania, ustala </w:t>
            </w:r>
          </w:p>
          <w:p w14:paraId="0BD6523C" w14:textId="1788624A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uzasadnia podane stwierdzenia</w:t>
            </w:r>
          </w:p>
          <w:p w14:paraId="70C01B11" w14:textId="31BB577E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wyszukuje i analizuje materiały źródłowe, </w:t>
            </w:r>
          </w:p>
          <w:p w14:paraId="3209A380" w14:textId="18642393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 teksty popularnonaukowe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</w:t>
            </w:r>
          </w:p>
          <w:p w14:paraId="70DF321A" w14:textId="632CA52E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i optyka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zwłaszcza dotyczące:</w:t>
            </w:r>
          </w:p>
          <w:p w14:paraId="635C4507" w14:textId="026112F7" w:rsidR="00930DED" w:rsidRDefault="00930DED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wykorzystania światłowodów</w:t>
            </w:r>
          </w:p>
          <w:p w14:paraId="45C32411" w14:textId="1D60C55E" w:rsidR="00930DED" w:rsidRDefault="00930DED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tęczy i halo</w:t>
            </w:r>
          </w:p>
          <w:p w14:paraId="448BAB3C" w14:textId="56D72CB9" w:rsidR="00930DED" w:rsidRDefault="00930DED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przyrządów optycznych</w:t>
            </w:r>
          </w:p>
          <w:p w14:paraId="2D9BACC4" w14:textId="50C8E6B1" w:rsidR="00930DED" w:rsidRDefault="00930DED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zastosowania polaryzatorów;</w:t>
            </w:r>
          </w:p>
          <w:p w14:paraId="111C640B" w14:textId="1FA079B3" w:rsidR="00930DED" w:rsidRDefault="00930DED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0750045F" w14:textId="29641CDF" w:rsidR="00930DED" w:rsidRDefault="00930DED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</w:p>
          <w:p w14:paraId="191F2A2E" w14:textId="41539EC3" w:rsidR="00930DED" w:rsidRDefault="00930DED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  <w:p w14:paraId="7D783E9F" w14:textId="1088E721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prezentuje wyniki własnych obserwacji </w:t>
            </w:r>
          </w:p>
          <w:p w14:paraId="1E36A8CB" w14:textId="7DE70B20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doświadczeń domowych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C8B3336" w14:textId="73ADAD4B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A37B9B6" w14:textId="0C6A10D8" w:rsidR="00930DED" w:rsidRDefault="00930DED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wykazuje, że pas tęczy widzimy pod kątem 42°, a tęcza jest kolorowa</w:t>
            </w:r>
          </w:p>
          <w:p w14:paraId="3F29EC42" w14:textId="4C72BEE8" w:rsidR="00930DED" w:rsidRDefault="00930DED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wyprowadza równanie soczewki przy obrazach pozornych</w:t>
            </w:r>
          </w:p>
          <w:p w14:paraId="075E8353" w14:textId="22719CBE" w:rsidR="00930DED" w:rsidRDefault="00930DED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zadania lub problemy dotyczące: </w:t>
            </w:r>
          </w:p>
          <w:p w14:paraId="431E4A1F" w14:textId="5C4B1A5D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5C1DEDC3" w14:textId="43019EFB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4A154800" w14:textId="1F15205D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C081C2C" w14:textId="716A06D4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08CF40BC" w14:textId="5CE6A22F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70167139" w14:textId="67F677F9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obrazu rzeczywistego przez soczewkę skupiającą</w:t>
            </w:r>
          </w:p>
          <w:p w14:paraId="57BD7959" w14:textId="7CDA565A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obrazów pozornych przez soczewki</w:t>
            </w:r>
          </w:p>
          <w:p w14:paraId="2C0541B2" w14:textId="083CD4DD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wykorzystania równania soczewki i/lub równania zwierciadła</w:t>
            </w:r>
          </w:p>
          <w:p w14:paraId="4FA50EC0" w14:textId="0DF9EBCD" w:rsidR="00930DED" w:rsidRDefault="00930DED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polaryzacji światła</w:t>
            </w:r>
          </w:p>
          <w:p w14:paraId="0957A8B7" w14:textId="0B83FAC0" w:rsidR="00930DED" w:rsidRDefault="00930DED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uzasadnia swoje rozwiązania i/lub podane stwierdzenia, wykazuje lub udowadnia podane związki oraz zależności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</w:p>
          <w:p w14:paraId="3CEFFFCA" w14:textId="60346B45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projektuje i przeprowadza obserwacje oraz doświadczenia, formułuje i</w:t>
            </w:r>
            <w:r w:rsidR="008120F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 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weryfikuje hipotezy</w:t>
            </w:r>
          </w:p>
          <w:p w14:paraId="22538578" w14:textId="6E58044C" w:rsidR="00930DED" w:rsidRDefault="00930DED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planuje, realizuje i prezentuje własny projekt związany </w:t>
            </w:r>
          </w:p>
          <w:p w14:paraId="54B9D741" w14:textId="69E404BD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treściami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i optyka</w:t>
            </w:r>
          </w:p>
          <w:p w14:paraId="2728E4F6" w14:textId="33C79F8E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  <w:tc>
          <w:tcPr>
            <w:tcW w:w="231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4D1C19C0" w14:textId="77777777" w:rsidR="00930DED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720611AE" w14:textId="7B96D74C" w:rsidR="008120F9" w:rsidRDefault="008120F9" w:rsidP="008120F9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 zadania lub problemy dotyczące: </w:t>
            </w:r>
          </w:p>
          <w:p w14:paraId="5D6E0F52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624EA5D6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7E3CF5E7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03B2A618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779A8DE7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7F42D70B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obrazu rzeczywistego przez soczewkę skupiającą</w:t>
            </w:r>
          </w:p>
          <w:p w14:paraId="4240B237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obrazów pozornych przez soczewki</w:t>
            </w:r>
          </w:p>
          <w:p w14:paraId="265C0AA8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wykorzystania równania soczewki i/lub równania zwierciadła</w:t>
            </w:r>
          </w:p>
          <w:p w14:paraId="34119AEF" w14:textId="77777777" w:rsidR="008120F9" w:rsidRDefault="008120F9" w:rsidP="008120F9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polaryzacji światła</w:t>
            </w:r>
          </w:p>
          <w:p w14:paraId="3004E0D2" w14:textId="6592D5AC" w:rsidR="00930DED" w:rsidRPr="62138E4F" w:rsidRDefault="00930DED" w:rsidP="77F069FB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</w:p>
        </w:tc>
      </w:tr>
      <w:tr w:rsidR="008120F9" w14:paraId="05935FA2" w14:textId="4631B08E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1587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B4F105F" w14:textId="1D349D6B" w:rsidR="008120F9" w:rsidRPr="62138E4F" w:rsidRDefault="008120F9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17. Fizyka atomowa i kwanty promieniowania elektromagnetycznego</w:t>
            </w:r>
          </w:p>
        </w:tc>
      </w:tr>
      <w:tr w:rsidR="00930DED" w14:paraId="1F89577A" w14:textId="23341615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01C881D4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3EF2C945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przyczyny oraz skutki globalnego ocieplenia</w:t>
            </w:r>
          </w:p>
          <w:p w14:paraId="03203168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smog i efekt cieplarniany</w:t>
            </w:r>
          </w:p>
          <w:p w14:paraId="051402B4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objaśnia, na czym polega zjawisko fotoelektryczne</w:t>
            </w:r>
          </w:p>
          <w:p w14:paraId="6BB87567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jako strumień fotonów</w:t>
            </w:r>
          </w:p>
          <w:p w14:paraId="1E7CE23A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pędu fotonu</w:t>
            </w:r>
          </w:p>
          <w:p w14:paraId="37FF9254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przykłady zjawisk ujawniających falowe albo cząsteczkowe własności światła</w:t>
            </w:r>
          </w:p>
          <w:p w14:paraId="629D7063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doświadczenia ujawniające falową naturę materii</w:t>
            </w:r>
          </w:p>
          <w:p w14:paraId="4CED77EE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widma ciągłe i nieciągłe – dyskretne; wskazuje przykłady zastosowania analizy widm</w:t>
            </w:r>
          </w:p>
          <w:p w14:paraId="4D1EC9DD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widma emisyjne i absorpcyjne gazów</w:t>
            </w:r>
          </w:p>
          <w:p w14:paraId="31330C69" w14:textId="77777777" w:rsidR="00930DED" w:rsidRDefault="00930DED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stan podstawowy i stany wzbudzone atomu</w:t>
            </w:r>
          </w:p>
          <w:p w14:paraId="76BA4CB1" w14:textId="1DB1DB5A" w:rsidR="00930DED" w:rsidRPr="00AC4599" w:rsidRDefault="00930DED" w:rsidP="00AC4599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zastosowania laserów</w:t>
            </w:r>
          </w:p>
          <w:p w14:paraId="513F20BF" w14:textId="1C146D42" w:rsidR="00930DED" w:rsidRPr="00E84FB4" w:rsidRDefault="00930DED" w:rsidP="00E84FB4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dotyczące: </w:t>
            </w:r>
          </w:p>
          <w:p w14:paraId="1FB99D59" w14:textId="52153642" w:rsidR="00930DED" w:rsidRDefault="00930DED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2ED6144F" w14:textId="77777777" w:rsidR="00930DED" w:rsidRDefault="00930DED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65D5DE48" w14:textId="77777777" w:rsidR="00930DED" w:rsidRDefault="00930DED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2C9BC613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</w:t>
            </w:r>
          </w:p>
          <w:p w14:paraId="6F0A9CD8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je w różnych postaciach, przelicza wielokrotności i podwielokrotności, przeprowadza obliczenia i zapisuje wynik zgodnie z zasadami zaokrąglania </w:t>
            </w:r>
          </w:p>
          <w:p w14:paraId="052FF16D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B4D85E4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E37C182" w14:textId="0A6DF33C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kwantu energii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</w:t>
            </w:r>
            <w:r w:rsidRPr="000C3EA5">
              <w:rPr>
                <w:rFonts w:ascii="Webdings" w:hAnsi="Webdings"/>
                <w:b/>
                <w:color w:val="000000"/>
                <w:sz w:val="17"/>
                <w:szCs w:val="17"/>
              </w:rPr>
              <w:t></w:t>
            </w:r>
          </w:p>
          <w:p w14:paraId="5C0764CD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na czym polega i jak powstaje efekt cieplarniany w atmosferze, odwołując się do działania szklarni</w:t>
            </w:r>
          </w:p>
          <w:p w14:paraId="22B2FEBE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omawia przykłady sprzężenia zwrotnego efektu cieplarnianego</w:t>
            </w:r>
          </w:p>
          <w:p w14:paraId="47E37293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sposoby przeciwdziałania globalnemu ociepleniu</w:t>
            </w:r>
          </w:p>
          <w:p w14:paraId="7BAF4A0A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smog i efekt cieplarniany</w:t>
            </w:r>
          </w:p>
          <w:p w14:paraId="51DEC874" w14:textId="3F7FC21C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zjawiska fotoelektryczne i jonizacji jako wywołane tylko przez promieniowanie o częstotliwości większej od granicznej</w:t>
            </w:r>
          </w:p>
          <w:p w14:paraId="6ABCE04E" w14:textId="5779D5AB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pojęcie fotonu oraz jego energii oraz zależność między energią fotonu a częstotliwością i długością fali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wyjaśniania zjawisk i obliczeń</w:t>
            </w:r>
          </w:p>
          <w:p w14:paraId="6AF60C31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przedstawia bilans energetyczny zjawiska fotoelektrycznego oraz stosuje go do wyjaśniania tego zjawiska; posługuje się pojęciem pracy wyjścia wraz </w:t>
            </w:r>
          </w:p>
          <w:p w14:paraId="7C3E974D" w14:textId="77777777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jej jednostką – elektronowoltem</w:t>
            </w:r>
          </w:p>
          <w:p w14:paraId="4E74D92A" w14:textId="672B327B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stosuje zależność między pędem fotonu a jego częstotliwością i energią do wyjaśniania zjawisk </w:t>
            </w:r>
          </w:p>
          <w:p w14:paraId="045B329D" w14:textId="149B9BF9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obliczeń</w:t>
            </w:r>
          </w:p>
          <w:p w14:paraId="39B169D5" w14:textId="7806DD48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odrzut atomu emitującego kwant światła, stosuje zasadę zachowania energii i zasadę zachowania pędu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opisu emisji i absorpcji fotonu przez swobodne atomy</w:t>
            </w:r>
          </w:p>
          <w:p w14:paraId="6635DE14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mikroskopowy opis odbicia światła</w:t>
            </w:r>
          </w:p>
          <w:p w14:paraId="3B958CF8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dualizm korpuskularno-falowy światła</w:t>
            </w:r>
          </w:p>
          <w:p w14:paraId="734DC88D" w14:textId="3A63FD08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doświadczenia ujawniające falową naturę materii; opisuje zjawiska dyfrakcji oraz interferencji elektronów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innych cząstek</w:t>
            </w:r>
          </w:p>
          <w:p w14:paraId="0A13CDD9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objaśnia hipotezę de </w:t>
            </w:r>
            <w:proofErr w:type="spellStart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Broglie’a</w:t>
            </w:r>
            <w:proofErr w:type="spellEnd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o falowych własnościach materii; oblicza długość fali de </w:t>
            </w:r>
            <w:proofErr w:type="spellStart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Broglie’a</w:t>
            </w:r>
            <w:proofErr w:type="spellEnd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poruszających się cząstek</w:t>
            </w:r>
          </w:p>
          <w:p w14:paraId="34CCC4CA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pochodzenie widm emisyjnych i absorpcyjnych gazów; interpretuje linie widmowe jako skutek przejść elektronów między poziomami energetycznymi </w:t>
            </w:r>
          </w:p>
          <w:p w14:paraId="2EA653BF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atomach połączonych z emisją lub absorpcją kwantu światła</w:t>
            </w:r>
          </w:p>
          <w:p w14:paraId="3DE7A279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seryjny układ linii widmowych na przykładzie widm atomowych wodoru</w:t>
            </w:r>
          </w:p>
          <w:p w14:paraId="7A50DEDC" w14:textId="09134AD8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model Bohra atomu wodoru</w:t>
            </w:r>
          </w:p>
          <w:p w14:paraId="370190FE" w14:textId="4EAD23EA" w:rsidR="00930DED" w:rsidRPr="00AC4599" w:rsidRDefault="00930DED" w:rsidP="00AC4599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schematycznie przedstawia poziomy energetyczne atomu wodoru i przejścia między tymi poziomami połączone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emisją lub absorpcją kwantu; posługuje się pojęciem energii jonizacji</w:t>
            </w:r>
          </w:p>
          <w:p w14:paraId="522423C8" w14:textId="77777777" w:rsidR="00930DED" w:rsidRDefault="00930DED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przeprowadza doświadczenia na podstawie ich opisów:</w:t>
            </w:r>
          </w:p>
          <w:p w14:paraId="21D9533A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6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bada rolę diody LED jako fotodiody</w:t>
            </w:r>
          </w:p>
          <w:p w14:paraId="295AA9BE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6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obserwuje widma atomowe za pomocą siatki dyfrakcyjnej;</w:t>
            </w:r>
          </w:p>
          <w:p w14:paraId="162EB76A" w14:textId="77777777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wyniki obserwacji, formułuje wnioski</w:t>
            </w:r>
          </w:p>
          <w:p w14:paraId="277D970D" w14:textId="66363478" w:rsidR="00930DED" w:rsidRPr="00AC4599" w:rsidRDefault="00930DED" w:rsidP="00AC4599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181899B4" w14:textId="1BCE3501" w:rsidR="00930DED" w:rsidRPr="00AC4599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efektu cieplarnianego </w:t>
            </w:r>
          </w:p>
          <w:p w14:paraId="02CD48EA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i fotokomórki</w:t>
            </w:r>
          </w:p>
          <w:p w14:paraId="1872E72B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pędu fotonu</w:t>
            </w:r>
          </w:p>
          <w:p w14:paraId="0B1B0BE8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falowej natury materii</w:t>
            </w:r>
          </w:p>
          <w:p w14:paraId="27A47F00" w14:textId="77777777" w:rsidR="00930DED" w:rsidRDefault="00930DED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7DDB93C4" w14:textId="77777777" w:rsidR="00930DED" w:rsidRDefault="00930DED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oraz kartą wybranych wzorów i stałych fizykochemicznych, prowadzi obliczenia szacunkowe i poddaje analizie otrzymany wynik, wykonuje obliczenia, posługując się kalkulatorem, ilustruje i/lub uzasadnia swoje odpowiedzi </w:t>
            </w:r>
          </w:p>
          <w:p w14:paraId="6BC0BB8A" w14:textId="2777878E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źródłowych, w tym tekstów popularnonaukowych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w tym: efektu cieplarnianego, falowej natury materii, widm</w:t>
            </w:r>
          </w:p>
          <w:p w14:paraId="5BE7885B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5C66E233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200A1E1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do czego służy model ciała doskonale czarnego</w:t>
            </w:r>
          </w:p>
          <w:p w14:paraId="27924F0F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do obliczeń bilans energetyczny zjawiska fotoelektrycznego </w:t>
            </w:r>
          </w:p>
          <w:p w14:paraId="32EFC732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na czym polega zjawisko Comptona</w:t>
            </w:r>
          </w:p>
          <w:p w14:paraId="33B9A45A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dlaczego zjawisk związanych </w:t>
            </w:r>
          </w:p>
          <w:p w14:paraId="73E2ECB4" w14:textId="7062488F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odrzutem atomów nie obserwujemy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życiu codziennym</w:t>
            </w:r>
          </w:p>
          <w:p w14:paraId="639FB7B0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 założenia mechaniki kwantowej</w:t>
            </w:r>
          </w:p>
          <w:p w14:paraId="0156D659" w14:textId="10A43A0C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budowę i zasadę działania mikroskopu elektronowego; </w:t>
            </w:r>
          </w:p>
          <w:p w14:paraId="7B69CE06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przykłady zastosowania analizy widm</w:t>
            </w:r>
          </w:p>
          <w:p w14:paraId="2511B724" w14:textId="2C7A7E4D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interpretuje układ linii widmowych atomu wodoru</w:t>
            </w:r>
          </w:p>
          <w:p w14:paraId="33ABA1F1" w14:textId="1588D484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laserowego; omawia zastosowania laserów</w:t>
            </w:r>
          </w:p>
          <w:p w14:paraId="59276E79" w14:textId="058689DE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wyniki przeprowadzonych obserwacji oraz planuje i modyfikuje przebieg doświadczeń (formułuje hipotezy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prezentuje kroki niezbędne do ich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weryfikacji)</w:t>
            </w:r>
          </w:p>
          <w:p w14:paraId="58C60580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3FCDEEC5" w14:textId="77777777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757CB9E9" w14:textId="77777777" w:rsidR="00930DED" w:rsidRDefault="00930DED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efektu cieplarnianego</w:t>
            </w:r>
          </w:p>
          <w:p w14:paraId="4CF50C4A" w14:textId="77777777" w:rsidR="00930DED" w:rsidRDefault="00930DED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6FE55B68" w14:textId="77777777" w:rsidR="00930DED" w:rsidRDefault="00930DED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4CF08D88" w14:textId="77777777" w:rsidR="00930DED" w:rsidRDefault="00930DED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6C3A1A8A" w14:textId="53A02A33" w:rsidR="00930DED" w:rsidRDefault="00930DED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oraz: uzasadnia swoje rozwiązania </w:t>
            </w:r>
          </w:p>
          <w:p w14:paraId="18866AB3" w14:textId="262D0646" w:rsidR="00930DED" w:rsidRDefault="00930DED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podane stwierdzenia lub zależności, ilustruje je graficznie</w:t>
            </w:r>
          </w:p>
          <w:p w14:paraId="77B818D6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</w:p>
          <w:p w14:paraId="78CFA352" w14:textId="06048956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 teksty popularnonaukowe,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w szczególności dotyczące:</w:t>
            </w:r>
          </w:p>
          <w:p w14:paraId="50B97A66" w14:textId="77777777" w:rsidR="00930DED" w:rsidRDefault="00930DED" w:rsidP="00C12AD6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efektu cieplarnianego</w:t>
            </w:r>
          </w:p>
          <w:p w14:paraId="76996D66" w14:textId="77777777" w:rsidR="00930DED" w:rsidRDefault="00930DED" w:rsidP="00C12AD6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5BF808C2" w14:textId="74356D61" w:rsidR="00930DED" w:rsidRPr="00AC4599" w:rsidRDefault="00930DED" w:rsidP="00AC4599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</w:t>
            </w:r>
          </w:p>
          <w:p w14:paraId="5574D79D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7E807367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</w:p>
          <w:p w14:paraId="20D840AA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  <w:p w14:paraId="55140FD8" w14:textId="29D01AD6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realizuje i prezentuje opisany </w:t>
            </w:r>
          </w:p>
          <w:p w14:paraId="2335722E" w14:textId="1615151C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podręczniku projekt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Spektroskop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546A1FEF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5AFEB27" w14:textId="30F0C81C" w:rsidR="00930DED" w:rsidRDefault="00930DED" w:rsidP="00C12AD6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zadania lub problemy dotyczące: </w:t>
            </w:r>
          </w:p>
          <w:p w14:paraId="572F6573" w14:textId="77777777" w:rsidR="00930DED" w:rsidRDefault="00930DED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efektu cieplarnianego </w:t>
            </w:r>
          </w:p>
          <w:p w14:paraId="5053DD3E" w14:textId="77777777" w:rsidR="00930DED" w:rsidRDefault="00930DED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3C5B8604" w14:textId="77777777" w:rsidR="00930DED" w:rsidRDefault="00930DED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1E310FE9" w14:textId="77777777" w:rsidR="00930DED" w:rsidRDefault="00930DED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widm emisyjnych </w:t>
            </w:r>
          </w:p>
          <w:p w14:paraId="5B3C29EC" w14:textId="77777777" w:rsidR="00930DED" w:rsidRDefault="00930DED" w:rsidP="62138E4F">
            <w:pPr>
              <w:ind w:left="62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absorpcyjnych</w:t>
            </w:r>
          </w:p>
          <w:p w14:paraId="5FF27C52" w14:textId="7DF16DDB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 wykazuje lub udowadnia podane zależności, ilustruje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je graficznie</w:t>
            </w:r>
          </w:p>
          <w:p w14:paraId="74983924" w14:textId="77777777" w:rsidR="00930DED" w:rsidRDefault="00930DED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planuje, realizuje i prezentuje własny projekt związany </w:t>
            </w:r>
          </w:p>
          <w:p w14:paraId="0ED514BD" w14:textId="77777777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treściami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formułuje i weryfikuje hipotezy</w:t>
            </w:r>
          </w:p>
        </w:tc>
        <w:tc>
          <w:tcPr>
            <w:tcW w:w="231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D852A9A" w14:textId="77777777" w:rsidR="00930DED" w:rsidRDefault="008120F9" w:rsidP="000366E3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0455B7A9" w14:textId="01A84F24" w:rsidR="008120F9" w:rsidRDefault="008120F9" w:rsidP="008120F9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 zadania lub problemy dotyczące: </w:t>
            </w:r>
          </w:p>
          <w:p w14:paraId="5701E5E5" w14:textId="77777777" w:rsidR="008120F9" w:rsidRDefault="008120F9" w:rsidP="008120F9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efektu cieplarnianego </w:t>
            </w:r>
          </w:p>
          <w:p w14:paraId="7EDD713B" w14:textId="77777777" w:rsidR="008120F9" w:rsidRDefault="008120F9" w:rsidP="008120F9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104DEBFB" w14:textId="77777777" w:rsidR="008120F9" w:rsidRDefault="008120F9" w:rsidP="008120F9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1862C64A" w14:textId="77777777" w:rsidR="008120F9" w:rsidRDefault="008120F9" w:rsidP="008120F9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widm emisyjnych </w:t>
            </w:r>
          </w:p>
          <w:p w14:paraId="205DD103" w14:textId="77777777" w:rsidR="008120F9" w:rsidRDefault="008120F9" w:rsidP="008120F9">
            <w:pPr>
              <w:ind w:left="62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absorpcyjnych</w:t>
            </w:r>
          </w:p>
          <w:p w14:paraId="203FE9FD" w14:textId="1D41B9E4" w:rsidR="008120F9" w:rsidRPr="62138E4F" w:rsidRDefault="008120F9" w:rsidP="00A3782F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</w:p>
        </w:tc>
      </w:tr>
      <w:tr w:rsidR="008120F9" w14:paraId="206E39E5" w14:textId="4F0057E4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1587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5B389C85" w14:textId="222950F6" w:rsidR="008120F9" w:rsidRPr="62138E4F" w:rsidRDefault="008120F9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18. Fizyka jądrowa</w:t>
            </w:r>
          </w:p>
        </w:tc>
      </w:tr>
      <w:tr w:rsidR="00930DED" w14:paraId="5FFB1695" w14:textId="25D97A3A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3FAFCA74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55F689D3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do opisu składu materii pojęciami: pierwiastek, jądro atomowe, nukleon, proton, neutron, elektron, izotop, cząstka elementarna </w:t>
            </w:r>
          </w:p>
          <w:p w14:paraId="6E123AA4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masa atomowa wraz jej jednostką, liczba masowa i liczba atomowa</w:t>
            </w:r>
          </w:p>
          <w:p w14:paraId="4C60A15C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różnice między reakcjami chemicznymi a jądrowymi; posługuje się pojęciem jądra stabilnego i niestabilnego</w:t>
            </w:r>
          </w:p>
          <w:p w14:paraId="321B22F6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przykłady rozpadów alfa, beta</w:t>
            </w:r>
          </w:p>
          <w:p w14:paraId="5618F75B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wymienia właściwości promieniowania jądrowego</w:t>
            </w:r>
          </w:p>
          <w:p w14:paraId="16D63C8C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rozróżnia promieniowanie jonizujące </w:t>
            </w:r>
          </w:p>
          <w:p w14:paraId="33DD7C36" w14:textId="0C0DE266" w:rsidR="00930DED" w:rsidRPr="62138E4F" w:rsidRDefault="00930DED" w:rsidP="00187E45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niejonizujące; wskazuje wpływ promieniowania jonizującego na </w:t>
            </w:r>
          </w:p>
          <w:p w14:paraId="1069A45A" w14:textId="6BFB3E15" w:rsidR="00930DED" w:rsidRDefault="00930DED" w:rsidP="00AC4599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organizmy żywe</w:t>
            </w:r>
          </w:p>
          <w:p w14:paraId="22ADB6C2" w14:textId="28E8E1BB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związek między zmianą energii ciała i zmianą jego masy</w:t>
            </w:r>
          </w:p>
          <w:p w14:paraId="4B8E9E81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łączenie się jąder pierwiastków lekkich jako reakcję syntezy termojądrowej; rozróżnia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syntezę termojądrową i reakcję rozszczepienia</w:t>
            </w:r>
          </w:p>
          <w:p w14:paraId="3963A38A" w14:textId="4DF0C0E2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pojęciem galaktyki, </w:t>
            </w:r>
            <w:r w:rsidRPr="00ED07C9">
              <w:rPr>
                <w:rFonts w:ascii="HelveticaNeueLT Pro 55 Roman" w:hAnsi="HelveticaNeueLT Pro 55 Roman"/>
                <w:sz w:val="15"/>
                <w:szCs w:val="15"/>
              </w:rPr>
              <w:t>wskazuje Słońce jako jedną z wielu gwiazd w Galaktyce oraz Galaktykę jako jedną z wielu galaktyk we Wszechświecie;</w:t>
            </w: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rozróżnia galaktyki i gwiazdozbiory</w:t>
            </w:r>
          </w:p>
          <w:p w14:paraId="3E85B575" w14:textId="0B0DEF0B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podaje przybliżony wiek Wszechświata</w:t>
            </w:r>
          </w:p>
          <w:p w14:paraId="2A8F188E" w14:textId="77777777" w:rsidR="00930DED" w:rsidRDefault="00930DED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4EADCB43" w14:textId="77777777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składu jądra atomowego</w:t>
            </w:r>
          </w:p>
          <w:p w14:paraId="7C5BB4B5" w14:textId="77777777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65308F1E" w14:textId="77777777" w:rsidR="00930DED" w:rsidRDefault="00930DED" w:rsidP="00C12AD6">
            <w:pPr>
              <w:pStyle w:val="Akapitzlist"/>
              <w:numPr>
                <w:ilvl w:val="0"/>
                <w:numId w:val="29"/>
              </w:numPr>
              <w:ind w:left="567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12EF6C69" w14:textId="77777777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061EAAF3" w14:textId="77777777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6190E599" w14:textId="77777777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3538FBE2" w14:textId="5A843D65" w:rsidR="00930DED" w:rsidRDefault="00930DED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rozszerzania się Wszechświata </w:t>
            </w:r>
          </w:p>
          <w:p w14:paraId="6623D22F" w14:textId="77777777" w:rsidR="00930DED" w:rsidRDefault="00930DED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ucieczki galaktyk,</w:t>
            </w:r>
          </w:p>
          <w:p w14:paraId="0743410D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</w:t>
            </w:r>
          </w:p>
          <w:p w14:paraId="3A233962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je w różnych postaciach, przelicza wielokrotności i podwielokrotności, przeprowadza obliczenia i zapisuje wynik zgodnie z zasadami zaokrąglania </w:t>
            </w:r>
          </w:p>
          <w:p w14:paraId="745D3E23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3825C73E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C595930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skład jądra atomowego na podstawie liczb masowej i atomowej</w:t>
            </w:r>
          </w:p>
          <w:p w14:paraId="2ABF3ABD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antycząstka, antymateria, antyelektron (pozyton)</w:t>
            </w:r>
          </w:p>
          <w:p w14:paraId="18575467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oddziaływania jądrowe</w:t>
            </w:r>
          </w:p>
          <w:p w14:paraId="694D9F66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wybrane informacje z historii odkrycia jądra atomowego, a w szczególności omawia doświadczenie Rutherforda</w:t>
            </w:r>
          </w:p>
          <w:p w14:paraId="61E8FDCB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rozpady alfa, beta plus i beta minus (β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+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i β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−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) oraz zapisuje przykłady takich przemian jądrowych</w:t>
            </w:r>
          </w:p>
          <w:p w14:paraId="425D4A9C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zapisuje reakcje jądrowe z zastosowaniem zasady zachowania liczby nukleonów i zasady zachowania ładunku</w:t>
            </w:r>
          </w:p>
          <w:p w14:paraId="100411CD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powstawanie promieniowania gamma; opisuje właściwości promieniowania jądrowego</w:t>
            </w:r>
          </w:p>
          <w:p w14:paraId="072B91C2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doświadczalnie bada promieniowanie różnych substancji; przedstawia wyniki </w:t>
            </w:r>
          </w:p>
          <w:p w14:paraId="2D83805E" w14:textId="0BB32119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wpływ promieniowania jonizującego na organizmy żywe; wyjaśnia, dlaczego promieniowanie w dużych dawkach jest niebezpieczne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dla zdrowia</w:t>
            </w:r>
          </w:p>
          <w:p w14:paraId="412FFCE2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przypadkowy charakter rozpadu jąder atomowych</w:t>
            </w:r>
          </w:p>
          <w:p w14:paraId="69052EA9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opisuje rozpad izotopu promieniotwórczego; posługuje się pojęciem czasu połowicznego rozpadu; analizuje </w:t>
            </w:r>
          </w:p>
          <w:p w14:paraId="06DBEAF4" w14:textId="77777777" w:rsidR="00930DED" w:rsidRDefault="00930DED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szkicuje wykres zależności liczby jąder materiału promieniotwórczego od czasu</w:t>
            </w:r>
          </w:p>
          <w:p w14:paraId="3DD15926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zasadę datowania substancji za pomocą węgla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14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</w:t>
            </w:r>
          </w:p>
          <w:p w14:paraId="2355DDB9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związek między zmianą energii ciała </w:t>
            </w:r>
          </w:p>
          <w:p w14:paraId="3027D0A9" w14:textId="3DEE5031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zmianą jego masy; stosuje do obliczeń wzór </w:t>
            </w:r>
            <w:r w:rsidRPr="009B75A5">
              <w:rPr>
                <w:rFonts w:ascii="HelveticaNeueLT Pro 65 Md" w:hAnsi="HelveticaNeueLT Pro 65 Md" w:cs="Roboto"/>
                <w:sz w:val="15"/>
                <w:szCs w:val="15"/>
              </w:rPr>
              <w:t>Δ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= </w:t>
            </w:r>
            <w:r w:rsidRPr="009B75A5">
              <w:rPr>
                <w:rFonts w:ascii="HelveticaNeueLT Pro 65 Md" w:hAnsi="HelveticaNeueLT Pro 65 Md" w:cs="Roboto"/>
                <w:sz w:val="15"/>
                <w:szCs w:val="15"/>
              </w:rPr>
              <w:t>Δ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027C9DB1" w14:textId="3CC48E3E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wykazuje, że jednostkę współczynnika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 xml:space="preserve">2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można zapisać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postaci </w:t>
            </w:r>
            <w:r>
              <w:rPr>
                <w:noProof/>
              </w:rPr>
              <w:drawing>
                <wp:inline distT="0" distB="0" distL="0" distR="0" wp14:anchorId="50A8A494" wp14:editId="3FB99751">
                  <wp:extent cx="130969" cy="238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interpretuje wartość tego współczynnika</w:t>
            </w:r>
          </w:p>
          <w:p w14:paraId="01BA4EEB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pojęciem energii spoczynkowej; opisuje równoważność masy i energii spoczynkowej; stosuje wzór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=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do obliczeń</w:t>
            </w:r>
          </w:p>
          <w:p w14:paraId="63724904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 deficytu masy i energii wiązania; stosuje zasadę zachowania energii do opisu reakcji jądrowych</w:t>
            </w:r>
          </w:p>
          <w:p w14:paraId="3267FF68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oblicza dla dowolnego izotopu energię spoczynkową, deficyt masy i energię wiązania</w:t>
            </w:r>
          </w:p>
          <w:p w14:paraId="5ABE0CA0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reakcję rozszczepienia jądra uranu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235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U zachodzącą w wyniku pochłonięcia neutronu; podaje warunki zajścia reakcji łańcuchowej</w:t>
            </w:r>
          </w:p>
          <w:p w14:paraId="72707775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syntezę termojądrową z reakcją rozszczepienia</w:t>
            </w:r>
          </w:p>
          <w:p w14:paraId="5FA3C07C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dlaczego Słońce i inne gwiazdy świecą; opisuje reakcję termojądrową przemiany wodoru w hel zachodzącą w gwiazdach</w:t>
            </w:r>
          </w:p>
          <w:p w14:paraId="61A2FD6A" w14:textId="518FF462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miejsce Układu Słonecznego w Galaktyce; posługuje się pojęciami roku świetlnego </w:t>
            </w:r>
          </w:p>
          <w:p w14:paraId="44E0BB9A" w14:textId="1E341F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Wielki Wybuch jako początek znanego nam Wszechświata; oblicza przybliżony wiek Wszechświata, opisuje rozszerzanie się Wszechświata zwane ucieczką galaktyk</w:t>
            </w:r>
          </w:p>
          <w:p w14:paraId="0DE951C9" w14:textId="50A7CE8E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między odległością do galaktyki </w:t>
            </w:r>
          </w:p>
          <w:p w14:paraId="4E60EE47" w14:textId="3FDA0D1C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a prędkością jej oddalania się; stosuje do obliczeń prawo Hubble’a</w:t>
            </w:r>
          </w:p>
          <w:p w14:paraId="77A20AB5" w14:textId="77777777" w:rsidR="00930DED" w:rsidRDefault="00930DED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1E81B7B2" w14:textId="509F744E" w:rsidR="00930DED" w:rsidRPr="00605B80" w:rsidRDefault="00930DED" w:rsidP="62138E4F">
            <w:pPr>
              <w:pStyle w:val="Akapitzlist"/>
              <w:numPr>
                <w:ilvl w:val="0"/>
                <w:numId w:val="28"/>
              </w:numPr>
              <w:ind w:left="595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</w:t>
            </w:r>
          </w:p>
          <w:p w14:paraId="7170D78A" w14:textId="77777777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1109CBF6" w14:textId="77777777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3FE2558A" w14:textId="77777777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68F8594F" w14:textId="77777777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1A872529" w14:textId="77777777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74F75615" w14:textId="50ABEB83" w:rsidR="00930DED" w:rsidRDefault="00930DED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rozszerzania się Wszechświata i ucieczki galaktyk, </w:t>
            </w:r>
          </w:p>
          <w:p w14:paraId="4FAE5CDD" w14:textId="77777777" w:rsidR="00930DED" w:rsidRDefault="00930DED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lub chemicznymi oraz kartą wybranych wzorów i stałych fizykochemicznych, prowadzi obliczenia szacunkowe </w:t>
            </w:r>
          </w:p>
          <w:p w14:paraId="6F2D603A" w14:textId="77777777" w:rsidR="00930DED" w:rsidRDefault="00930DED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poddaje analizie otrzymany wynik, przeprowadza obliczenia liczbowe za pomocą kalkulatora, ilustruje </w:t>
            </w:r>
          </w:p>
          <w:p w14:paraId="3AD17806" w14:textId="77777777" w:rsidR="00930DED" w:rsidRDefault="00930DED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uzasadnia swoje odpowiedzi, zapisuje równania reakcji jądrowych</w:t>
            </w:r>
          </w:p>
          <w:p w14:paraId="5C63B086" w14:textId="77777777" w:rsidR="00A3782F" w:rsidRDefault="00930DED" w:rsidP="00A3782F">
            <w:pPr>
              <w:pStyle w:val="Akapitzlist"/>
              <w:numPr>
                <w:ilvl w:val="0"/>
                <w:numId w:val="2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zwłaszcza: datowania substancji za pomocą węgla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14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C, </w:t>
            </w:r>
          </w:p>
          <w:p w14:paraId="532EA56C" w14:textId="7777ED34" w:rsidR="00930DED" w:rsidRDefault="00930DED" w:rsidP="00A3782F">
            <w:pPr>
              <w:pStyle w:val="Akapitzlist"/>
              <w:numPr>
                <w:ilvl w:val="0"/>
                <w:numId w:val="2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3F8D016B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C2CA9D7" w14:textId="21633DC3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sposoby wykrywania promieniowania jądrowego oraz wyznaczania energii kwantów gamma; przedstawia stosowane obecnie </w:t>
            </w:r>
          </w:p>
          <w:p w14:paraId="587C8F85" w14:textId="2C0706C2" w:rsidR="00930DED" w:rsidRDefault="00A3782F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jednostki </w:t>
            </w:r>
            <w:r w:rsidR="00930DED"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opisujące promieniowanie jądrowe</w:t>
            </w:r>
          </w:p>
          <w:p w14:paraId="570BCAB9" w14:textId="7777777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że fizyka klasyczna jest deterministyczna, a fizyka współczesna – indeterministyczna</w:t>
            </w:r>
          </w:p>
          <w:p w14:paraId="7A6D0993" w14:textId="5B91AE86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prawo rozpadu promieniotwórczego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rozwiązywania zadań</w:t>
            </w:r>
          </w:p>
          <w:p w14:paraId="44153B99" w14:textId="7777777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zastosowania czasu połowicznego rozpadu, gdy znamy jego wartość</w:t>
            </w:r>
          </w:p>
          <w:p w14:paraId="6A513C64" w14:textId="7EE127E3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cykl życia gwiazdy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zależności od jej masy</w:t>
            </w:r>
          </w:p>
          <w:p w14:paraId="4986B4C0" w14:textId="7777777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omawia supernowe i czarne dziury</w:t>
            </w:r>
          </w:p>
          <w:p w14:paraId="4FD0FD38" w14:textId="7777777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powstawanie pierwiastków </w:t>
            </w:r>
          </w:p>
          <w:p w14:paraId="1F8F3486" w14:textId="77777777" w:rsidR="00930DED" w:rsidRDefault="00930DED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 Wszechświecie</w:t>
            </w:r>
          </w:p>
          <w:p w14:paraId="53DEB0BA" w14:textId="601C85D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obserwacje świadczące zarówno o słuszności teorii Wielkiego Wybuchu, jak i rozszerzaniu się Wszechświata</w:t>
            </w:r>
          </w:p>
          <w:p w14:paraId="212EA451" w14:textId="77777777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do obliczeń wzory na częstotliwość i długość fali wynikające z efektu Dopplera dla światła</w:t>
            </w:r>
          </w:p>
          <w:p w14:paraId="7E2CF4BF" w14:textId="37AACB6D" w:rsidR="00930DED" w:rsidRDefault="00930DED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złożone (typowe) zadania lub problemy dotyczące:</w:t>
            </w:r>
          </w:p>
          <w:p w14:paraId="1DB644DD" w14:textId="12CFC95B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</w:p>
          <w:p w14:paraId="747CA753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reakcji jądrowych</w:t>
            </w:r>
          </w:p>
          <w:p w14:paraId="6D2C2192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5110D925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0E674B11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masą a energią</w:t>
            </w:r>
          </w:p>
          <w:p w14:paraId="2BB790DC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3C3D1EEA" w14:textId="77777777" w:rsidR="00930DED" w:rsidRDefault="00930DED" w:rsidP="00C12AD6">
            <w:pPr>
              <w:pStyle w:val="Akapitzlist"/>
              <w:numPr>
                <w:ilvl w:val="0"/>
                <w:numId w:val="2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402454B4" w14:textId="77777777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oraz: ilustruje i/lub uzasadnia swoje rozwiązania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podane stwierdzenia</w:t>
            </w:r>
          </w:p>
          <w:p w14:paraId="4CD25BE0" w14:textId="77777777" w:rsidR="00930DED" w:rsidRDefault="00930DED" w:rsidP="00C12AD6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wyszukuje i analizuje materiały źródłowe, w tym teksty popularnonaukowe,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dotyczące:</w:t>
            </w:r>
          </w:p>
          <w:p w14:paraId="208B7454" w14:textId="6E860C43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zastosowania czasu połowicznego rozpadu</w:t>
            </w:r>
          </w:p>
          <w:p w14:paraId="4E686B7A" w14:textId="6E76D6D4" w:rsidR="00930DED" w:rsidRDefault="00930DED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rozszerzania się Wszechświata;</w:t>
            </w:r>
          </w:p>
          <w:p w14:paraId="16F00FFF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12A279F7" w14:textId="672C0774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je do rozwiązania zadań i problemów</w:t>
            </w:r>
          </w:p>
          <w:p w14:paraId="73A99733" w14:textId="71784F37" w:rsidR="00930DED" w:rsidRDefault="00930DED" w:rsidP="00C12AD6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Jod ze Świerka dla pół miliona pacjentów...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lub inny, wyodrębnia informacje kluczowe, posługuje się nimi </w:t>
            </w:r>
          </w:p>
          <w:p w14:paraId="0E949500" w14:textId="5AF3B66A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wykorzystuje do rozwiązania zadań </w:t>
            </w:r>
          </w:p>
          <w:p w14:paraId="3796518D" w14:textId="609B377E" w:rsidR="00930DED" w:rsidRDefault="00930DED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problemów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CC35362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C62A32F" w14:textId="231144F6" w:rsidR="00930DED" w:rsidRDefault="00930DED" w:rsidP="00C12AD6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zadania lub problemy dotyczące: </w:t>
            </w:r>
          </w:p>
          <w:p w14:paraId="3F1AE79D" w14:textId="15F161B0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</w:p>
          <w:p w14:paraId="06344BF4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1F5281EB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3B4EE9A4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5D66072D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związku między masą </w:t>
            </w:r>
          </w:p>
          <w:p w14:paraId="2E2E37F1" w14:textId="77777777" w:rsidR="00930DED" w:rsidRDefault="00930DED" w:rsidP="62138E4F">
            <w:pPr>
              <w:ind w:left="60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energią</w:t>
            </w:r>
          </w:p>
          <w:p w14:paraId="3E24F649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2B093147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1AB433B5" w14:textId="4D216A21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  <w:p w14:paraId="0E30621A" w14:textId="77777777" w:rsidR="00930DED" w:rsidRDefault="00930DED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przesunięcia ku czerwieni </w:t>
            </w:r>
          </w:p>
          <w:p w14:paraId="71302D86" w14:textId="77777777" w:rsidR="00930DED" w:rsidRDefault="00930DED" w:rsidP="62138E4F">
            <w:pPr>
              <w:ind w:left="59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ucieczki galaktyk</w:t>
            </w:r>
          </w:p>
          <w:p w14:paraId="604F62B7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wykazuje podane stwierdzenia</w:t>
            </w:r>
          </w:p>
          <w:p w14:paraId="608AFC31" w14:textId="77777777" w:rsidR="00930DED" w:rsidRDefault="00930DED" w:rsidP="00C12AD6">
            <w:pPr>
              <w:pStyle w:val="Akapitzlist"/>
              <w:numPr>
                <w:ilvl w:val="0"/>
                <w:numId w:val="2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planuje, realizuje i prezentuje własny projekt związany </w:t>
            </w:r>
          </w:p>
          <w:p w14:paraId="4EF9CB5A" w14:textId="77777777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treściami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formułuje i weryfikuje hipotezy</w:t>
            </w:r>
          </w:p>
        </w:tc>
        <w:tc>
          <w:tcPr>
            <w:tcW w:w="231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72CC2D5B" w14:textId="77777777" w:rsidR="00930DED" w:rsidRDefault="008120F9" w:rsidP="000366E3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6DAD9A50" w14:textId="688F637D" w:rsidR="008120F9" w:rsidRDefault="008120F9" w:rsidP="008120F9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 zadania lub problemy dotyczące: </w:t>
            </w:r>
          </w:p>
          <w:p w14:paraId="3805E3E0" w14:textId="683D4D6A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</w:p>
          <w:p w14:paraId="5503E91B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12129DC2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6F3AD2FF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3EBD7154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związku między masą </w:t>
            </w:r>
          </w:p>
          <w:p w14:paraId="04B1848D" w14:textId="77777777" w:rsidR="008120F9" w:rsidRDefault="008120F9" w:rsidP="008120F9">
            <w:pPr>
              <w:ind w:left="60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energią</w:t>
            </w:r>
          </w:p>
          <w:p w14:paraId="2936D151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3708DDD4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3BDC066A" w14:textId="77777777" w:rsidR="008120F9" w:rsidRDefault="008120F9" w:rsidP="008120F9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przesunięcia ku czerwieni </w:t>
            </w:r>
          </w:p>
          <w:p w14:paraId="02EEED46" w14:textId="77777777" w:rsidR="008120F9" w:rsidRDefault="008120F9" w:rsidP="008120F9">
            <w:pPr>
              <w:ind w:left="59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ucieczki galaktyk</w:t>
            </w:r>
          </w:p>
          <w:p w14:paraId="2332C9BB" w14:textId="1157DD29" w:rsidR="008120F9" w:rsidRPr="62138E4F" w:rsidRDefault="008120F9" w:rsidP="000366E3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</w:p>
        </w:tc>
      </w:tr>
      <w:tr w:rsidR="008120F9" w14:paraId="56EF64E9" w14:textId="6E71C96C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15876" w:type="dxa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E4920CF" w14:textId="21A07BFE" w:rsidR="008120F9" w:rsidRPr="62138E4F" w:rsidRDefault="008120F9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19. Elementy fizyki relatywistycznej</w:t>
            </w:r>
          </w:p>
        </w:tc>
      </w:tr>
      <w:tr w:rsidR="00930DED" w14:paraId="2183999B" w14:textId="767C6051" w:rsidTr="00A3782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38FF121E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2C66C9B7" w14:textId="77777777" w:rsidR="00930DED" w:rsidRDefault="00930DED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równoważności układów inercjalnych (zasadę względności Galileusza)</w:t>
            </w:r>
          </w:p>
          <w:p w14:paraId="7E552986" w14:textId="77777777" w:rsidR="00930DED" w:rsidRDefault="00930DED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wskazuje niezależność prędkości światła </w:t>
            </w:r>
          </w:p>
          <w:p w14:paraId="2426F4CA" w14:textId="77777777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próżni od prędkości źródła i prędkości obserwatora</w:t>
            </w:r>
          </w:p>
          <w:p w14:paraId="0589ADA5" w14:textId="77777777" w:rsidR="00930DED" w:rsidRDefault="00930DED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prędkość światła w próżni jako maksymalną prędkość przekazu informacji</w:t>
            </w:r>
          </w:p>
          <w:p w14:paraId="0DD758A1" w14:textId="77777777" w:rsidR="00930DED" w:rsidRDefault="00930DED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wskazuje, że równoczesność zdarzeń zależy od układu odniesienia</w:t>
            </w:r>
          </w:p>
          <w:p w14:paraId="196FC91F" w14:textId="77777777" w:rsidR="00930DED" w:rsidRDefault="00930DED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70835950" w14:textId="53C0D988" w:rsidR="00930DED" w:rsidRDefault="00930DED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5FF647CB" w14:textId="77777777" w:rsidR="00930DED" w:rsidRDefault="00930DED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historii rozwoju teorii względności</w:t>
            </w:r>
          </w:p>
          <w:p w14:paraId="062D1C47" w14:textId="77777777" w:rsidR="00930DED" w:rsidRDefault="00930DED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związku między masą a energią,</w:t>
            </w:r>
          </w:p>
          <w:p w14:paraId="0BA287FE" w14:textId="2F80E7C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je </w:t>
            </w:r>
          </w:p>
          <w:p w14:paraId="7547D796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różnych postaciach, przelicza wielokrotności i podwielokrotności, przeprowadza obliczenia i zapisuje wynik zgodnie z zasadami zaokrąglania </w:t>
            </w:r>
          </w:p>
          <w:p w14:paraId="60269E29" w14:textId="77777777" w:rsidR="00930DED" w:rsidRDefault="00930DED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448E70B9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7873D47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i stosuje transformacje Galileusza</w:t>
            </w:r>
          </w:p>
          <w:p w14:paraId="0A469EFE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czasoprzestrzeń, zdarzenie, trajektoria</w:t>
            </w:r>
          </w:p>
          <w:p w14:paraId="1D22CB39" w14:textId="4BF36CCD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trajektorie ciał spoczywających lub poruszających się</w:t>
            </w:r>
          </w:p>
          <w:p w14:paraId="5ADB1815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względności Einsteina</w:t>
            </w:r>
          </w:p>
          <w:p w14:paraId="2237B752" w14:textId="232DE4D4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kiedy możemy stosować transformację Galileusza</w:t>
            </w:r>
          </w:p>
          <w:p w14:paraId="32B05F26" w14:textId="54682D1B" w:rsidR="00930DED" w:rsidRPr="00973A14" w:rsidRDefault="00930DED" w:rsidP="00973A14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względność równoczesności</w:t>
            </w:r>
          </w:p>
          <w:p w14:paraId="34025E50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na diagramie czasoprzestrzennym przykłady zdarzeń, których kolejność czasowa zależy od układu odniesienia</w:t>
            </w:r>
          </w:p>
          <w:p w14:paraId="59E8F089" w14:textId="6493D8CC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paradoks bliźniąt</w:t>
            </w:r>
          </w:p>
          <w:p w14:paraId="5860B0ED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wybrane informacje z historii rozwoju teorii względności</w:t>
            </w:r>
          </w:p>
          <w:p w14:paraId="1070694A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posługuje się pojęciem energii całkowitej jako sumy energii spoczynkowej i kinetycznej; rozróżnia energię newtonowską i relatywistyczną</w:t>
            </w:r>
          </w:p>
          <w:p w14:paraId="4383F2A8" w14:textId="7F48831F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związkiem między energią całkowitą, masą cząstki i jej prędkością; stosuje do obliczeń wzór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na energię całkowitą </w:t>
            </w:r>
          </w:p>
          <w:p w14:paraId="3800E867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prędkość światła w próżni jako maksymalną prędkość przekazu energii</w:t>
            </w:r>
          </w:p>
          <w:p w14:paraId="15E09B4D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zależność energii od prędkości według fizyki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newtonowskiej i relatywistycznej</w:t>
            </w:r>
          </w:p>
          <w:p w14:paraId="64B29151" w14:textId="77777777" w:rsidR="00930DED" w:rsidRDefault="00930DED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317DC10B" w14:textId="77777777" w:rsidR="00930DED" w:rsidRDefault="00930DED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40639D0F" w14:textId="769D8C88" w:rsidR="00930DED" w:rsidRDefault="00930DED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6B51EC91" w14:textId="77777777" w:rsidR="00930DED" w:rsidRDefault="00930DED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historii rozwoju teorii względności</w:t>
            </w:r>
          </w:p>
          <w:p w14:paraId="40ED6C63" w14:textId="77777777" w:rsidR="00930DED" w:rsidRDefault="00930DED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masą a energią</w:t>
            </w:r>
          </w:p>
          <w:p w14:paraId="6F63F997" w14:textId="77777777" w:rsidR="00930DED" w:rsidRDefault="00930DED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energii całkowitej, </w:t>
            </w:r>
          </w:p>
          <w:p w14:paraId="696AF7B6" w14:textId="77777777" w:rsidR="00930DED" w:rsidRDefault="00930DED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tym: posługuje się tablicami fizycznymi oraz kartą wybranych wzorów i stałych fizykochemicznych, prowadzi obliczenia szacunkowe i poddaje analizie otrzymany wynik, wykonuje obliczenia, posługując się kalkulatorem, uzasadnia swoje odpowiedzi</w:t>
            </w:r>
          </w:p>
          <w:p w14:paraId="47ADE3A6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źródłowych, w tym tekstów popularnonaukowych,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Elementy fizyki relatywistycznej</w:t>
            </w:r>
          </w:p>
          <w:p w14:paraId="75032BAC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Elementy fizyki relatywistycznej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3414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5AF538F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22541FC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przedstawia transformacje Galileusza </w:t>
            </w:r>
          </w:p>
          <w:p w14:paraId="6A611A64" w14:textId="77777777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czasoprzestrzeni</w:t>
            </w:r>
          </w:p>
          <w:p w14:paraId="2A3E50DD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pojęcia: czasoprzestrzeń, zdarzenie, trajektoria w rozwiązywaniu zadań</w:t>
            </w:r>
          </w:p>
          <w:p w14:paraId="33B0F34C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rysuje trajektorie ciał spoczywających </w:t>
            </w:r>
          </w:p>
          <w:p w14:paraId="26726940" w14:textId="77777777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poruszających się</w:t>
            </w:r>
          </w:p>
          <w:p w14:paraId="3FF17DAA" w14:textId="3E34464D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dlaczego transformacji Galileusza nie można pogodzić z zasadą względności Einsteina; porównuje teorie Galileusza </w:t>
            </w:r>
          </w:p>
          <w:p w14:paraId="0E3C9066" w14:textId="276093BE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Einsteina</w:t>
            </w:r>
          </w:p>
          <w:p w14:paraId="447C4BDB" w14:textId="4654DFD6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geometrycznie i przedstawia graficznie transformację Lorentza, wykorzystuje ją </w:t>
            </w:r>
          </w:p>
          <w:p w14:paraId="6F76F03D" w14:textId="77777777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rozwiązywania zadań</w:t>
            </w:r>
          </w:p>
          <w:p w14:paraId="40EB52A4" w14:textId="7643DBAF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wykazuje stałość prędkości światła</w:t>
            </w:r>
          </w:p>
          <w:p w14:paraId="29124023" w14:textId="3662250A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lastRenderedPageBreak/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zjawiska: dylatację czasu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skrócenie Lorentza; ilustruje te zjawiska na diagramie czasoprzestrzennym</w:t>
            </w:r>
          </w:p>
          <w:p w14:paraId="18CD91C7" w14:textId="09C118A1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obraz świata przy wielkich prędkościach oraz ideę ogólnej teorii względności</w:t>
            </w:r>
          </w:p>
          <w:p w14:paraId="215E42CE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porównuje wskazane teorie z historii rozwoju teorii względności </w:t>
            </w:r>
          </w:p>
          <w:p w14:paraId="3835A590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energię spoczynkową z innymi formami energii</w:t>
            </w:r>
          </w:p>
          <w:p w14:paraId="7D1D5F26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że zasada zachowania energii obowiązuje także w fizyce relatywistycznej oraz, że są różne umowy, co do znaczenia słowa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masa</w:t>
            </w:r>
          </w:p>
          <w:p w14:paraId="3DB650B3" w14:textId="139BA111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energii całkowitej </w:t>
            </w:r>
          </w:p>
          <w:p w14:paraId="6AD82CD6" w14:textId="267E84D6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 prędkości</w:t>
            </w:r>
          </w:p>
          <w:p w14:paraId="023D0DA6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dlaczego przez zwiększanie energii kinetycznej ciała nie da się przekroczyć prędkości światła</w:t>
            </w:r>
          </w:p>
          <w:p w14:paraId="7B414F2D" w14:textId="29274E08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porównuje) zależność energii od prędkości według fizyki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newtonowskiej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relatywistycznej</w:t>
            </w:r>
          </w:p>
          <w:p w14:paraId="13876232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4BCED17C" w14:textId="77777777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58475A29" w14:textId="77777777" w:rsidR="00930DED" w:rsidRDefault="00930DED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445AC81C" w14:textId="70688B9D" w:rsidR="00930DED" w:rsidRDefault="00930DED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63992A5E" w14:textId="1093F93F" w:rsidR="00930DED" w:rsidRDefault="00930DED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dylatacji</w:t>
            </w:r>
            <w:proofErr w:type="spellEnd"/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czasu i/lub skrócenia Lorentza</w:t>
            </w:r>
          </w:p>
          <w:p w14:paraId="05FB4E8A" w14:textId="77777777" w:rsidR="00930DED" w:rsidRDefault="00930DED" w:rsidP="00C12AD6">
            <w:pPr>
              <w:pStyle w:val="Akapitzlist"/>
              <w:numPr>
                <w:ilvl w:val="0"/>
                <w:numId w:val="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całkowitej</w:t>
            </w:r>
          </w:p>
          <w:p w14:paraId="1500B750" w14:textId="77777777" w:rsidR="00930DED" w:rsidRDefault="00930DED" w:rsidP="000366E3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oraz: uzasadnia swoje rozwiązania, ilustruje je graficznie; analizuje i ocenia podane informacje</w:t>
            </w:r>
          </w:p>
          <w:p w14:paraId="5950B9C2" w14:textId="09A535AE" w:rsidR="00930DED" w:rsidRDefault="00930DED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Świat zdrowo zafalował </w:t>
            </w:r>
          </w:p>
          <w:p w14:paraId="57852DDC" w14:textId="06481136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lub inny, wyodrębnia informacje kluczowe, posługuje się nimi i wykorzystuje do rozwiązania zadań </w:t>
            </w:r>
          </w:p>
          <w:p w14:paraId="2B3D3ACC" w14:textId="77777777" w:rsidR="00930DED" w:rsidRDefault="00930DED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problemów</w:t>
            </w:r>
          </w:p>
          <w:p w14:paraId="5C344FF5" w14:textId="1F23C5C2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 teksty popularnonaukowe, dotyczące treści tego działu; posługuje się informacjami pochodzącymi z analizy tych materiałów oraz wykorzystuje </w:t>
            </w:r>
          </w:p>
          <w:p w14:paraId="56C69B95" w14:textId="3FA5B60F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</w:tc>
        <w:tc>
          <w:tcPr>
            <w:tcW w:w="3371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C4B74CE" w14:textId="77777777" w:rsidR="00930DED" w:rsidRDefault="00930DED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40A49CD" w14:textId="23FAD9C5" w:rsidR="00930DED" w:rsidRPr="00C90F83" w:rsidRDefault="00930DED" w:rsidP="00405192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eastAsia="Book Antiqua"/>
              </w:rPr>
            </w:pPr>
            <w:r w:rsidRPr="00C90F83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zadania lub problemy dotyczące: </w:t>
            </w:r>
          </w:p>
          <w:p w14:paraId="69BDEBA0" w14:textId="77777777" w:rsidR="00930DED" w:rsidRDefault="00930DED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36055522" w14:textId="3ED0E505" w:rsidR="00930DED" w:rsidRDefault="00930DED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699C0EE2" w14:textId="77777777" w:rsidR="00930DED" w:rsidRDefault="00930DED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całkowitej</w:t>
            </w:r>
          </w:p>
          <w:p w14:paraId="22F3EB9D" w14:textId="77777777" w:rsidR="00930DED" w:rsidRDefault="00930DED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wykazuje lub udowadnia podane związki lub zależności</w:t>
            </w:r>
          </w:p>
          <w:p w14:paraId="02A2B503" w14:textId="77777777" w:rsidR="00930DED" w:rsidRDefault="00930DED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planuje, realizuje i prezentuje własny projekt związany </w:t>
            </w:r>
          </w:p>
          <w:p w14:paraId="3706F8CD" w14:textId="08E8E8CF" w:rsidR="00930DED" w:rsidRDefault="00930DED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treściami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Elementy fizyki relatywistycznej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; formułuje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weryfikuje hipotezy</w:t>
            </w:r>
          </w:p>
        </w:tc>
        <w:tc>
          <w:tcPr>
            <w:tcW w:w="2318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14:paraId="108BB4B3" w14:textId="77777777" w:rsidR="00930DED" w:rsidRDefault="008120F9" w:rsidP="000366E3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5FC7DD9F" w14:textId="000D9431" w:rsidR="008120F9" w:rsidRPr="00C90F83" w:rsidRDefault="008120F9" w:rsidP="008120F9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eastAsia="Book Antiqua"/>
              </w:rPr>
            </w:pPr>
            <w:r w:rsidRPr="00C90F83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 zadania lub problemy dotyczące: </w:t>
            </w:r>
          </w:p>
          <w:p w14:paraId="118DF34F" w14:textId="77777777" w:rsidR="008120F9" w:rsidRDefault="008120F9" w:rsidP="008120F9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0DBBC950" w14:textId="77777777" w:rsidR="008120F9" w:rsidRDefault="008120F9" w:rsidP="008120F9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7E6B93AF" w14:textId="77777777" w:rsidR="008120F9" w:rsidRDefault="008120F9" w:rsidP="008120F9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całkowitej</w:t>
            </w:r>
          </w:p>
          <w:p w14:paraId="1C87E955" w14:textId="70B95200" w:rsidR="008120F9" w:rsidRPr="62138E4F" w:rsidRDefault="008120F9" w:rsidP="000366E3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</w:p>
        </w:tc>
      </w:tr>
    </w:tbl>
    <w:p w14:paraId="2F9D8143" w14:textId="5F9AFFFE" w:rsidR="77F069FB" w:rsidRDefault="77F069FB" w:rsidP="62138E4F">
      <w:pPr>
        <w:rPr>
          <w:color w:val="000000" w:themeColor="text1"/>
        </w:rPr>
      </w:pPr>
    </w:p>
    <w:p w14:paraId="39481ACC" w14:textId="1B02B125" w:rsidR="77F069FB" w:rsidRDefault="77F069FB" w:rsidP="77F069FB">
      <w:pPr>
        <w:rPr>
          <w:color w:val="000000" w:themeColor="text1"/>
        </w:rPr>
        <w:sectPr w:rsidR="77F069FB" w:rsidSect="000366E3">
          <w:headerReference w:type="default" r:id="rId10"/>
          <w:footerReference w:type="default" r:id="rId11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14:paraId="5DAB6C7B" w14:textId="77777777" w:rsidR="005A588A" w:rsidRPr="00506E57" w:rsidRDefault="005A588A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color w:val="000000" w:themeColor="text1"/>
        </w:rPr>
      </w:pPr>
    </w:p>
    <w:sectPr w:rsidR="005A588A" w:rsidRPr="00506E57" w:rsidSect="00C663CD">
      <w:headerReference w:type="default" r:id="rId12"/>
      <w:footerReference w:type="default" r:id="rId13"/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F5D18" w14:textId="77777777" w:rsidR="0057451C" w:rsidRDefault="0057451C" w:rsidP="00524E56">
      <w:r>
        <w:separator/>
      </w:r>
    </w:p>
  </w:endnote>
  <w:endnote w:type="continuationSeparator" w:id="0">
    <w:p w14:paraId="747724FA" w14:textId="77777777" w:rsidR="0057451C" w:rsidRDefault="0057451C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378F" w14:textId="77777777" w:rsidR="00A3782F" w:rsidRDefault="00A378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940D" w14:textId="77777777" w:rsidR="00A3782F" w:rsidRDefault="00A3782F" w:rsidP="00524E56"/>
  <w:p w14:paraId="0C16B3E5" w14:textId="77777777" w:rsidR="00A3782F" w:rsidRPr="00824C51" w:rsidRDefault="00A3782F" w:rsidP="00524E56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6EA8E" w14:textId="77777777" w:rsidR="0057451C" w:rsidRDefault="0057451C" w:rsidP="00524E56">
      <w:r>
        <w:separator/>
      </w:r>
    </w:p>
  </w:footnote>
  <w:footnote w:type="continuationSeparator" w:id="0">
    <w:p w14:paraId="77222BEB" w14:textId="77777777" w:rsidR="0057451C" w:rsidRDefault="0057451C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011A" w14:textId="344247D2" w:rsidR="00A3782F" w:rsidRDefault="00A378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4F53" w14:textId="2E5E8705" w:rsidR="00A3782F" w:rsidRDefault="00A378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2">
    <w:nsid w:val="0058277A"/>
    <w:multiLevelType w:val="hybridMultilevel"/>
    <w:tmpl w:val="546ABBE8"/>
    <w:lvl w:ilvl="0" w:tplc="5F34AA5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F58E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8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2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4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F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B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B647D"/>
    <w:multiLevelType w:val="hybridMultilevel"/>
    <w:tmpl w:val="D6FAC806"/>
    <w:lvl w:ilvl="0" w:tplc="1F2A1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5FA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C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E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41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A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5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F944D"/>
    <w:multiLevelType w:val="hybridMultilevel"/>
    <w:tmpl w:val="CEF4F560"/>
    <w:lvl w:ilvl="0" w:tplc="1C60E2B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vertAlign w:val="baseline"/>
      </w:rPr>
    </w:lvl>
    <w:lvl w:ilvl="1" w:tplc="FC584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03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6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3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ED6B6"/>
    <w:multiLevelType w:val="hybridMultilevel"/>
    <w:tmpl w:val="A1941886"/>
    <w:lvl w:ilvl="0" w:tplc="263634A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D04C9520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5DEE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AD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B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C0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B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6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1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7AD8F"/>
    <w:multiLevelType w:val="hybridMultilevel"/>
    <w:tmpl w:val="5F04AD58"/>
    <w:lvl w:ilvl="0" w:tplc="BD1C8CDA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11B8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AA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AF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D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1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5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634D8"/>
    <w:multiLevelType w:val="hybridMultilevel"/>
    <w:tmpl w:val="28CEAD02"/>
    <w:lvl w:ilvl="0" w:tplc="A97ED2A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5EA08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8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5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A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44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5873A"/>
    <w:multiLevelType w:val="hybridMultilevel"/>
    <w:tmpl w:val="1830701E"/>
    <w:lvl w:ilvl="0" w:tplc="BCBE7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8E7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29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C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E3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AE98"/>
    <w:multiLevelType w:val="hybridMultilevel"/>
    <w:tmpl w:val="C8620D9C"/>
    <w:lvl w:ilvl="0" w:tplc="938A78BA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1B74A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24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3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8B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C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22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6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105FE"/>
    <w:multiLevelType w:val="hybridMultilevel"/>
    <w:tmpl w:val="A5202F58"/>
    <w:lvl w:ilvl="0" w:tplc="948421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512B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A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B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CA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6F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4E175"/>
    <w:multiLevelType w:val="hybridMultilevel"/>
    <w:tmpl w:val="ECA62552"/>
    <w:lvl w:ilvl="0" w:tplc="1E3A2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4383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CA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C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80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29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29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0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2D2E4"/>
    <w:multiLevelType w:val="hybridMultilevel"/>
    <w:tmpl w:val="E6EA5B1A"/>
    <w:lvl w:ilvl="0" w:tplc="9084B9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CE902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C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AA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E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E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C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A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447B5"/>
    <w:multiLevelType w:val="hybridMultilevel"/>
    <w:tmpl w:val="A4C00C7A"/>
    <w:lvl w:ilvl="0" w:tplc="1876EA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vertAlign w:val="baseline"/>
      </w:rPr>
    </w:lvl>
    <w:lvl w:ilvl="1" w:tplc="7328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F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A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0C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0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AB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FB6A"/>
    <w:multiLevelType w:val="hybridMultilevel"/>
    <w:tmpl w:val="392A4D82"/>
    <w:lvl w:ilvl="0" w:tplc="EDAED964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60EA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7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2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2C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B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6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4B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30EFD"/>
    <w:multiLevelType w:val="hybridMultilevel"/>
    <w:tmpl w:val="A1141E4E"/>
    <w:lvl w:ilvl="0" w:tplc="E9BE9F1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EF40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6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0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6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2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8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93AAD"/>
    <w:multiLevelType w:val="hybridMultilevel"/>
    <w:tmpl w:val="B3E85A6C"/>
    <w:lvl w:ilvl="0" w:tplc="5EB6CF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15C2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8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8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A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F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6A6FF"/>
    <w:multiLevelType w:val="hybridMultilevel"/>
    <w:tmpl w:val="32B254EE"/>
    <w:lvl w:ilvl="0" w:tplc="9C249B1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3A2AB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4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6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4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E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63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F5385"/>
    <w:multiLevelType w:val="hybridMultilevel"/>
    <w:tmpl w:val="244A9D78"/>
    <w:lvl w:ilvl="0" w:tplc="8D76553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C272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EF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0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5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82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785EA"/>
    <w:multiLevelType w:val="hybridMultilevel"/>
    <w:tmpl w:val="EA94F76A"/>
    <w:lvl w:ilvl="0" w:tplc="5950ECD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435236D0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48DC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C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8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6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27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072E1"/>
    <w:multiLevelType w:val="hybridMultilevel"/>
    <w:tmpl w:val="48425E8E"/>
    <w:lvl w:ilvl="0" w:tplc="E71A6D9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20E0A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E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6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5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6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6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C3711"/>
    <w:multiLevelType w:val="hybridMultilevel"/>
    <w:tmpl w:val="C7D6E2F2"/>
    <w:lvl w:ilvl="0" w:tplc="0C5EBD6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vertAlign w:val="baseline"/>
      </w:rPr>
    </w:lvl>
    <w:lvl w:ilvl="1" w:tplc="0644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26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A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A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29C1D"/>
    <w:multiLevelType w:val="hybridMultilevel"/>
    <w:tmpl w:val="54B61C6E"/>
    <w:lvl w:ilvl="0" w:tplc="128A76EC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ADD08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07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A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A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E6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4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2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236A"/>
    <w:multiLevelType w:val="hybridMultilevel"/>
    <w:tmpl w:val="C2BE7076"/>
    <w:lvl w:ilvl="0" w:tplc="EE56E8A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E050F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E4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3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4E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C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06D0"/>
    <w:multiLevelType w:val="hybridMultilevel"/>
    <w:tmpl w:val="3BC6AA14"/>
    <w:lvl w:ilvl="0" w:tplc="5CE8C136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C5807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4B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6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6FC49"/>
    <w:multiLevelType w:val="hybridMultilevel"/>
    <w:tmpl w:val="9EEEB2A4"/>
    <w:lvl w:ilvl="0" w:tplc="D4F0B7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77E05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4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3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4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6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60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A60F2"/>
    <w:multiLevelType w:val="hybridMultilevel"/>
    <w:tmpl w:val="DD14E96C"/>
    <w:lvl w:ilvl="0" w:tplc="7CA2FA5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84DAFEAE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26D0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4D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2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31449"/>
    <w:multiLevelType w:val="hybridMultilevel"/>
    <w:tmpl w:val="AA981522"/>
    <w:lvl w:ilvl="0" w:tplc="2982D7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B4E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8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5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5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C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E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42C63"/>
    <w:multiLevelType w:val="hybridMultilevel"/>
    <w:tmpl w:val="30BE454C"/>
    <w:lvl w:ilvl="0" w:tplc="F9665466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4DCCF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C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E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4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CA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4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4A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EF57D"/>
    <w:multiLevelType w:val="hybridMultilevel"/>
    <w:tmpl w:val="40C08D30"/>
    <w:lvl w:ilvl="0" w:tplc="E14E089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2F0C6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AD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6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CD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8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D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FF755"/>
    <w:multiLevelType w:val="hybridMultilevel"/>
    <w:tmpl w:val="16AE71A4"/>
    <w:lvl w:ilvl="0" w:tplc="28CC98EE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552E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D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A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C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5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E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E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0C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32F03"/>
    <w:multiLevelType w:val="hybridMultilevel"/>
    <w:tmpl w:val="34201942"/>
    <w:lvl w:ilvl="0" w:tplc="7B4EF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C4A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03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2A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C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E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9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18C88"/>
    <w:multiLevelType w:val="hybridMultilevel"/>
    <w:tmpl w:val="810288C8"/>
    <w:lvl w:ilvl="0" w:tplc="0BD09560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20B87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2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F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3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8F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E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C2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59E03"/>
    <w:multiLevelType w:val="hybridMultilevel"/>
    <w:tmpl w:val="5DC4A6B2"/>
    <w:lvl w:ilvl="0" w:tplc="9DE0070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50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E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D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B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3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8F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D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28499"/>
    <w:multiLevelType w:val="hybridMultilevel"/>
    <w:tmpl w:val="DF1014CC"/>
    <w:lvl w:ilvl="0" w:tplc="54F228E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9682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8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CB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2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C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0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8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85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D3408"/>
    <w:multiLevelType w:val="hybridMultilevel"/>
    <w:tmpl w:val="5ACEF622"/>
    <w:lvl w:ilvl="0" w:tplc="1EBEC46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17FEC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6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81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0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0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CFAD2"/>
    <w:multiLevelType w:val="hybridMultilevel"/>
    <w:tmpl w:val="D6F27AEA"/>
    <w:lvl w:ilvl="0" w:tplc="096482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6B1A238E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483A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7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82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C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C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0B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DEC6F"/>
    <w:multiLevelType w:val="hybridMultilevel"/>
    <w:tmpl w:val="498610E6"/>
    <w:lvl w:ilvl="0" w:tplc="FFFFFFFF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D14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5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E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B8E60"/>
    <w:multiLevelType w:val="hybridMultilevel"/>
    <w:tmpl w:val="9A74E838"/>
    <w:lvl w:ilvl="0" w:tplc="4A32B56E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BB808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AF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5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EE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2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52D1B"/>
    <w:multiLevelType w:val="hybridMultilevel"/>
    <w:tmpl w:val="E7E6EC46"/>
    <w:lvl w:ilvl="0" w:tplc="EC24A284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  <w:sz w:val="15"/>
        <w:szCs w:val="1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AFE20"/>
    <w:multiLevelType w:val="hybridMultilevel"/>
    <w:tmpl w:val="983A6382"/>
    <w:lvl w:ilvl="0" w:tplc="CC26529C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C2E08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F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8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A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0D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A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1"/>
  </w:num>
  <w:num w:numId="4">
    <w:abstractNumId w:val="29"/>
  </w:num>
  <w:num w:numId="5">
    <w:abstractNumId w:val="9"/>
  </w:num>
  <w:num w:numId="6">
    <w:abstractNumId w:val="32"/>
  </w:num>
  <w:num w:numId="7">
    <w:abstractNumId w:val="28"/>
  </w:num>
  <w:num w:numId="8">
    <w:abstractNumId w:val="18"/>
  </w:num>
  <w:num w:numId="9">
    <w:abstractNumId w:val="15"/>
  </w:num>
  <w:num w:numId="10">
    <w:abstractNumId w:val="10"/>
  </w:num>
  <w:num w:numId="11">
    <w:abstractNumId w:val="22"/>
  </w:num>
  <w:num w:numId="12">
    <w:abstractNumId w:val="6"/>
  </w:num>
  <w:num w:numId="13">
    <w:abstractNumId w:val="30"/>
  </w:num>
  <w:num w:numId="14">
    <w:abstractNumId w:val="11"/>
  </w:num>
  <w:num w:numId="15">
    <w:abstractNumId w:val="39"/>
  </w:num>
  <w:num w:numId="16">
    <w:abstractNumId w:val="8"/>
  </w:num>
  <w:num w:numId="17">
    <w:abstractNumId w:val="13"/>
  </w:num>
  <w:num w:numId="18">
    <w:abstractNumId w:val="3"/>
  </w:num>
  <w:num w:numId="19">
    <w:abstractNumId w:val="31"/>
  </w:num>
  <w:num w:numId="20">
    <w:abstractNumId w:val="24"/>
  </w:num>
  <w:num w:numId="21">
    <w:abstractNumId w:val="4"/>
  </w:num>
  <w:num w:numId="22">
    <w:abstractNumId w:val="34"/>
  </w:num>
  <w:num w:numId="23">
    <w:abstractNumId w:val="7"/>
  </w:num>
  <w:num w:numId="24">
    <w:abstractNumId w:val="36"/>
  </w:num>
  <w:num w:numId="25">
    <w:abstractNumId w:val="33"/>
  </w:num>
  <w:num w:numId="26">
    <w:abstractNumId w:val="23"/>
  </w:num>
  <w:num w:numId="27">
    <w:abstractNumId w:val="17"/>
  </w:num>
  <w:num w:numId="28">
    <w:abstractNumId w:val="20"/>
  </w:num>
  <w:num w:numId="29">
    <w:abstractNumId w:val="2"/>
  </w:num>
  <w:num w:numId="30">
    <w:abstractNumId w:val="26"/>
  </w:num>
  <w:num w:numId="31">
    <w:abstractNumId w:val="35"/>
  </w:num>
  <w:num w:numId="32">
    <w:abstractNumId w:val="12"/>
  </w:num>
  <w:num w:numId="33">
    <w:abstractNumId w:val="21"/>
  </w:num>
  <w:num w:numId="34">
    <w:abstractNumId w:val="5"/>
  </w:num>
  <w:num w:numId="35">
    <w:abstractNumId w:val="25"/>
  </w:num>
  <w:num w:numId="36">
    <w:abstractNumId w:val="27"/>
  </w:num>
  <w:num w:numId="37">
    <w:abstractNumId w:val="37"/>
  </w:num>
  <w:num w:numId="38">
    <w:abstractNumId w:val="19"/>
  </w:num>
  <w:num w:numId="39">
    <w:abstractNumId w:val="0"/>
  </w:num>
  <w:num w:numId="40">
    <w:abstractNumId w:val="38"/>
  </w:num>
  <w:num w:numId="41">
    <w:abstractNumId w:val="1"/>
  </w:num>
  <w:num w:numId="42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6"/>
    <w:rsid w:val="000366E3"/>
    <w:rsid w:val="000A2979"/>
    <w:rsid w:val="000A5591"/>
    <w:rsid w:val="000D2FB9"/>
    <w:rsid w:val="000E1ADB"/>
    <w:rsid w:val="001209CC"/>
    <w:rsid w:val="001338DD"/>
    <w:rsid w:val="00136062"/>
    <w:rsid w:val="00187E45"/>
    <w:rsid w:val="001B4A06"/>
    <w:rsid w:val="002C42AB"/>
    <w:rsid w:val="002F6619"/>
    <w:rsid w:val="0039245A"/>
    <w:rsid w:val="003A25BE"/>
    <w:rsid w:val="003F05C5"/>
    <w:rsid w:val="003F56FC"/>
    <w:rsid w:val="00405192"/>
    <w:rsid w:val="0049457D"/>
    <w:rsid w:val="004C300F"/>
    <w:rsid w:val="004D23E1"/>
    <w:rsid w:val="00500953"/>
    <w:rsid w:val="00506E57"/>
    <w:rsid w:val="005152A0"/>
    <w:rsid w:val="00524E56"/>
    <w:rsid w:val="00533FDC"/>
    <w:rsid w:val="00545D11"/>
    <w:rsid w:val="00546A30"/>
    <w:rsid w:val="00573155"/>
    <w:rsid w:val="0057451C"/>
    <w:rsid w:val="005745F3"/>
    <w:rsid w:val="0058771C"/>
    <w:rsid w:val="005A588A"/>
    <w:rsid w:val="005E7944"/>
    <w:rsid w:val="005F1322"/>
    <w:rsid w:val="00605B80"/>
    <w:rsid w:val="006225B5"/>
    <w:rsid w:val="00702686"/>
    <w:rsid w:val="007361F9"/>
    <w:rsid w:val="00747B25"/>
    <w:rsid w:val="00786289"/>
    <w:rsid w:val="007C47D0"/>
    <w:rsid w:val="007C7FDB"/>
    <w:rsid w:val="008120F9"/>
    <w:rsid w:val="00863809"/>
    <w:rsid w:val="00875504"/>
    <w:rsid w:val="008A04C3"/>
    <w:rsid w:val="008B37E1"/>
    <w:rsid w:val="008E16C3"/>
    <w:rsid w:val="00914B3F"/>
    <w:rsid w:val="00927149"/>
    <w:rsid w:val="00930DED"/>
    <w:rsid w:val="00940506"/>
    <w:rsid w:val="00973A14"/>
    <w:rsid w:val="009A5A3E"/>
    <w:rsid w:val="009B75A5"/>
    <w:rsid w:val="009F474C"/>
    <w:rsid w:val="00A202D4"/>
    <w:rsid w:val="00A25B78"/>
    <w:rsid w:val="00A3782F"/>
    <w:rsid w:val="00A94EAF"/>
    <w:rsid w:val="00AA094A"/>
    <w:rsid w:val="00AB6095"/>
    <w:rsid w:val="00AC4599"/>
    <w:rsid w:val="00AE1F64"/>
    <w:rsid w:val="00B15FAF"/>
    <w:rsid w:val="00B21AD7"/>
    <w:rsid w:val="00B50AD5"/>
    <w:rsid w:val="00B55F55"/>
    <w:rsid w:val="00B86508"/>
    <w:rsid w:val="00BA646C"/>
    <w:rsid w:val="00BE5701"/>
    <w:rsid w:val="00BE7212"/>
    <w:rsid w:val="00C09BAD"/>
    <w:rsid w:val="00C12AD6"/>
    <w:rsid w:val="00C2446D"/>
    <w:rsid w:val="00C44BA2"/>
    <w:rsid w:val="00C64687"/>
    <w:rsid w:val="00C663CD"/>
    <w:rsid w:val="00C741F2"/>
    <w:rsid w:val="00C90F83"/>
    <w:rsid w:val="00D247FB"/>
    <w:rsid w:val="00D24E7F"/>
    <w:rsid w:val="00D336C5"/>
    <w:rsid w:val="00D76A62"/>
    <w:rsid w:val="00D923BD"/>
    <w:rsid w:val="00DC6643"/>
    <w:rsid w:val="00DE1ADB"/>
    <w:rsid w:val="00E63A87"/>
    <w:rsid w:val="00E82633"/>
    <w:rsid w:val="00E84FB4"/>
    <w:rsid w:val="00EA21EF"/>
    <w:rsid w:val="00ED4274"/>
    <w:rsid w:val="00EE599B"/>
    <w:rsid w:val="00EF0EC6"/>
    <w:rsid w:val="00F22F4D"/>
    <w:rsid w:val="00F856E2"/>
    <w:rsid w:val="00F965A9"/>
    <w:rsid w:val="00FC0E59"/>
    <w:rsid w:val="00FF92BC"/>
    <w:rsid w:val="01580077"/>
    <w:rsid w:val="01A23689"/>
    <w:rsid w:val="025C6C0E"/>
    <w:rsid w:val="02DF316A"/>
    <w:rsid w:val="047B01CB"/>
    <w:rsid w:val="04E83B77"/>
    <w:rsid w:val="051FB529"/>
    <w:rsid w:val="06AD9E75"/>
    <w:rsid w:val="081FDC39"/>
    <w:rsid w:val="085755EB"/>
    <w:rsid w:val="08629D81"/>
    <w:rsid w:val="08C1B7F1"/>
    <w:rsid w:val="08EBF831"/>
    <w:rsid w:val="090AA4A1"/>
    <w:rsid w:val="09946B41"/>
    <w:rsid w:val="09EF8FF0"/>
    <w:rsid w:val="0A671851"/>
    <w:rsid w:val="0AF7C4C5"/>
    <w:rsid w:val="0B309B04"/>
    <w:rsid w:val="0B542D83"/>
    <w:rsid w:val="0BF958B3"/>
    <w:rsid w:val="0D24CD7F"/>
    <w:rsid w:val="0D952914"/>
    <w:rsid w:val="0E32FAFE"/>
    <w:rsid w:val="0EC09DE0"/>
    <w:rsid w:val="0FBC8AC7"/>
    <w:rsid w:val="106DA918"/>
    <w:rsid w:val="126463D0"/>
    <w:rsid w:val="14DF052E"/>
    <w:rsid w:val="14E1E76C"/>
    <w:rsid w:val="156E4FE1"/>
    <w:rsid w:val="159C0492"/>
    <w:rsid w:val="15D8F9D7"/>
    <w:rsid w:val="18D5B2E8"/>
    <w:rsid w:val="19B2DBF3"/>
    <w:rsid w:val="1A858903"/>
    <w:rsid w:val="1AB72F2B"/>
    <w:rsid w:val="1AEECBE5"/>
    <w:rsid w:val="1B4EAC54"/>
    <w:rsid w:val="1B7C6105"/>
    <w:rsid w:val="1D22AFDB"/>
    <w:rsid w:val="1DA1115A"/>
    <w:rsid w:val="1FFD4E33"/>
    <w:rsid w:val="2021B7D5"/>
    <w:rsid w:val="20520F56"/>
    <w:rsid w:val="20AE72D2"/>
    <w:rsid w:val="20D5C3F7"/>
    <w:rsid w:val="20DEB739"/>
    <w:rsid w:val="20F4CA87"/>
    <w:rsid w:val="21BDEDD8"/>
    <w:rsid w:val="22015035"/>
    <w:rsid w:val="252AD201"/>
    <w:rsid w:val="252CDAD1"/>
    <w:rsid w:val="2698E6DF"/>
    <w:rsid w:val="27934383"/>
    <w:rsid w:val="287DA3F0"/>
    <w:rsid w:val="292EABE9"/>
    <w:rsid w:val="2A666C05"/>
    <w:rsid w:val="2B191A99"/>
    <w:rsid w:val="2BC7A2E6"/>
    <w:rsid w:val="2C295766"/>
    <w:rsid w:val="2C58CF7F"/>
    <w:rsid w:val="2D2CDF4B"/>
    <w:rsid w:val="2DFA2F86"/>
    <w:rsid w:val="2E021D0C"/>
    <w:rsid w:val="2F731F44"/>
    <w:rsid w:val="30E12390"/>
    <w:rsid w:val="3131D048"/>
    <w:rsid w:val="32248636"/>
    <w:rsid w:val="32D22998"/>
    <w:rsid w:val="33FF9BF5"/>
    <w:rsid w:val="3481C8D0"/>
    <w:rsid w:val="3540A709"/>
    <w:rsid w:val="354ECFD1"/>
    <w:rsid w:val="35866C8B"/>
    <w:rsid w:val="359B6C56"/>
    <w:rsid w:val="3636C18E"/>
    <w:rsid w:val="37373CB7"/>
    <w:rsid w:val="373BC5A6"/>
    <w:rsid w:val="37821D5B"/>
    <w:rsid w:val="3893C7BA"/>
    <w:rsid w:val="38D79607"/>
    <w:rsid w:val="39F26134"/>
    <w:rsid w:val="3A847D55"/>
    <w:rsid w:val="3ACE4A71"/>
    <w:rsid w:val="3AF05B78"/>
    <w:rsid w:val="3B03205A"/>
    <w:rsid w:val="3B14836A"/>
    <w:rsid w:val="3E4C242C"/>
    <w:rsid w:val="3EC0649C"/>
    <w:rsid w:val="3F2DA8E0"/>
    <w:rsid w:val="3F9AE8DA"/>
    <w:rsid w:val="405C34FD"/>
    <w:rsid w:val="41F8055E"/>
    <w:rsid w:val="43120FD3"/>
    <w:rsid w:val="43E884D4"/>
    <w:rsid w:val="44B114F7"/>
    <w:rsid w:val="4553B8C4"/>
    <w:rsid w:val="456CE121"/>
    <w:rsid w:val="459BC707"/>
    <w:rsid w:val="4633BCFB"/>
    <w:rsid w:val="4708B182"/>
    <w:rsid w:val="47404E3C"/>
    <w:rsid w:val="484FC3FD"/>
    <w:rsid w:val="4A0ABFEA"/>
    <w:rsid w:val="4A2729E7"/>
    <w:rsid w:val="4A6F382A"/>
    <w:rsid w:val="4C0B088B"/>
    <w:rsid w:val="4D149497"/>
    <w:rsid w:val="4D1EF421"/>
    <w:rsid w:val="4D5ECAA9"/>
    <w:rsid w:val="4DA1122B"/>
    <w:rsid w:val="4DFFD7D1"/>
    <w:rsid w:val="4EBF0581"/>
    <w:rsid w:val="512F5937"/>
    <w:rsid w:val="51306530"/>
    <w:rsid w:val="51BA3DEF"/>
    <w:rsid w:val="53BAE5E4"/>
    <w:rsid w:val="53C347FC"/>
    <w:rsid w:val="53E4C5DA"/>
    <w:rsid w:val="54C1E13F"/>
    <w:rsid w:val="55AC2410"/>
    <w:rsid w:val="56206480"/>
    <w:rsid w:val="562F0E68"/>
    <w:rsid w:val="56A24E80"/>
    <w:rsid w:val="5714111B"/>
    <w:rsid w:val="573B4C26"/>
    <w:rsid w:val="57C5E69B"/>
    <w:rsid w:val="57C704B6"/>
    <w:rsid w:val="57ED9EAC"/>
    <w:rsid w:val="58CE32D1"/>
    <w:rsid w:val="58D3A9E0"/>
    <w:rsid w:val="590A4127"/>
    <w:rsid w:val="591D3C18"/>
    <w:rsid w:val="5962D517"/>
    <w:rsid w:val="5A666CD6"/>
    <w:rsid w:val="5AB6D193"/>
    <w:rsid w:val="5BE10B98"/>
    <w:rsid w:val="5C2A3D38"/>
    <w:rsid w:val="5C8FA604"/>
    <w:rsid w:val="5E328796"/>
    <w:rsid w:val="5F05FAA3"/>
    <w:rsid w:val="5F48BBEB"/>
    <w:rsid w:val="60A1CB04"/>
    <w:rsid w:val="60B47CBB"/>
    <w:rsid w:val="62138E4F"/>
    <w:rsid w:val="63D96BC6"/>
    <w:rsid w:val="6534D271"/>
    <w:rsid w:val="65753C27"/>
    <w:rsid w:val="657D29AD"/>
    <w:rsid w:val="65A6BC4A"/>
    <w:rsid w:val="662C09D5"/>
    <w:rsid w:val="6673C34B"/>
    <w:rsid w:val="67CDE19D"/>
    <w:rsid w:val="67F66B4F"/>
    <w:rsid w:val="6B705393"/>
    <w:rsid w:val="6D54DDD3"/>
    <w:rsid w:val="6F2ED024"/>
    <w:rsid w:val="70017D34"/>
    <w:rsid w:val="701836E1"/>
    <w:rsid w:val="70BFDC54"/>
    <w:rsid w:val="7102974E"/>
    <w:rsid w:val="718D650C"/>
    <w:rsid w:val="71FF89F6"/>
    <w:rsid w:val="725BACB5"/>
    <w:rsid w:val="74B8C939"/>
    <w:rsid w:val="75A192F6"/>
    <w:rsid w:val="75BCE014"/>
    <w:rsid w:val="7758B075"/>
    <w:rsid w:val="77E5EB86"/>
    <w:rsid w:val="77F069FB"/>
    <w:rsid w:val="78F480D6"/>
    <w:rsid w:val="794CEE91"/>
    <w:rsid w:val="7981BBE7"/>
    <w:rsid w:val="7AA97994"/>
    <w:rsid w:val="7D06BC2E"/>
    <w:rsid w:val="7D7F0549"/>
    <w:rsid w:val="7D88FAEA"/>
    <w:rsid w:val="7DDBB0B5"/>
    <w:rsid w:val="7E410FF5"/>
    <w:rsid w:val="7EC79841"/>
    <w:rsid w:val="7F1AD5AA"/>
    <w:rsid w:val="7F24CB4B"/>
    <w:rsid w:val="7F33FE07"/>
    <w:rsid w:val="7F778116"/>
    <w:rsid w:val="7FB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EE30"/>
  <w15:docId w15:val="{C74C1704-A007-4488-9E26-AAAA7749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E82633"/>
  </w:style>
  <w:style w:type="character" w:styleId="Pogrubienie">
    <w:name w:val="Strong"/>
    <w:basedOn w:val="Domylnaczcionkaakapitu"/>
    <w:uiPriority w:val="22"/>
    <w:qFormat/>
    <w:rsid w:val="00E84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9C48-F610-4F79-930D-EDD2F64C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3998</Words>
  <Characters>23993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dc:description/>
  <cp:lastModifiedBy>ppe-user</cp:lastModifiedBy>
  <cp:revision>2</cp:revision>
  <dcterms:created xsi:type="dcterms:W3CDTF">2025-03-05T17:25:00Z</dcterms:created>
  <dcterms:modified xsi:type="dcterms:W3CDTF">2025-03-05T17:25:00Z</dcterms:modified>
</cp:coreProperties>
</file>